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00"/>
        <w:gridCol w:w="1844"/>
        <w:gridCol w:w="2551"/>
        <w:gridCol w:w="10"/>
        <w:gridCol w:w="283"/>
        <w:gridCol w:w="952"/>
        <w:gridCol w:w="41"/>
        <w:gridCol w:w="697"/>
        <w:gridCol w:w="720"/>
        <w:gridCol w:w="1277"/>
        <w:gridCol w:w="207"/>
        <w:gridCol w:w="646"/>
        <w:gridCol w:w="277"/>
        <w:gridCol w:w="1296"/>
        <w:gridCol w:w="382"/>
        <w:gridCol w:w="1172"/>
        <w:gridCol w:w="908"/>
      </w:tblGrid>
      <w:tr w:rsidR="00B013CF" w:rsidRPr="004B2EB3" w:rsidTr="00B013CF">
        <w:tc>
          <w:tcPr>
            <w:tcW w:w="835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80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785" w:type="pct"/>
            <w:gridSpan w:val="14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8"/>
            <w:shd w:val="clear" w:color="auto" w:fill="DAEEF3"/>
          </w:tcPr>
          <w:p w:rsidR="00B013CF" w:rsidRPr="00450599" w:rsidRDefault="00B013CF" w:rsidP="00471C33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0F6D3E">
        <w:tc>
          <w:tcPr>
            <w:tcW w:w="1414" w:type="pct"/>
            <w:gridSpan w:val="3"/>
            <w:shd w:val="clear" w:color="auto" w:fill="E7E6E6"/>
            <w:vAlign w:val="center"/>
          </w:tcPr>
          <w:p w:rsidR="00FC737E" w:rsidRPr="004B2EB3" w:rsidRDefault="004335E6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MATA </w:t>
            </w:r>
            <w:r w:rsidR="00FC737E">
              <w:rPr>
                <w:b/>
                <w:sz w:val="22"/>
                <w:szCs w:val="22"/>
                <w:lang w:val="id-ID"/>
              </w:rPr>
              <w:t>KULIAH</w:t>
            </w:r>
          </w:p>
        </w:tc>
        <w:tc>
          <w:tcPr>
            <w:tcW w:w="893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31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982" w:type="pct"/>
            <w:gridSpan w:val="5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7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53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0F6D3E">
        <w:tc>
          <w:tcPr>
            <w:tcW w:w="1414" w:type="pct"/>
            <w:gridSpan w:val="3"/>
            <w:shd w:val="clear" w:color="auto" w:fill="auto"/>
            <w:vAlign w:val="center"/>
          </w:tcPr>
          <w:p w:rsidR="00FC737E" w:rsidRPr="00745D33" w:rsidRDefault="008B7267" w:rsidP="008B7267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  <w:lang w:val="en-ID"/>
              </w:rPr>
              <w:t>MODIFIKASI MINYAK DAN LEMAK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 w:rsidR="00FC737E" w:rsidRPr="00432AB9" w:rsidRDefault="00331B02" w:rsidP="00DC53CE">
            <w:pPr>
              <w:rPr>
                <w:lang w:val="en-ID"/>
              </w:rPr>
            </w:pPr>
            <w:r w:rsidRPr="00432AB9">
              <w:rPr>
                <w:b/>
                <w:sz w:val="22"/>
                <w:szCs w:val="22"/>
                <w:lang w:val="id-ID"/>
              </w:rPr>
              <w:t>G041610</w:t>
            </w:r>
            <w:r w:rsidR="00DC53CE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531" w:type="pct"/>
            <w:gridSpan w:val="3"/>
            <w:shd w:val="clear" w:color="auto" w:fill="auto"/>
            <w:vAlign w:val="center"/>
          </w:tcPr>
          <w:p w:rsidR="00FC737E" w:rsidRPr="001F58F0" w:rsidRDefault="00331B02" w:rsidP="00450599">
            <w:pPr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MKB (PILIHAN</w:t>
            </w:r>
            <w:r w:rsidR="00FC737E">
              <w:rPr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982" w:type="pct"/>
            <w:gridSpan w:val="5"/>
            <w:shd w:val="clear" w:color="auto" w:fill="auto"/>
          </w:tcPr>
          <w:p w:rsidR="00FC737E" w:rsidRPr="00432AB9" w:rsidRDefault="008B7267" w:rsidP="008B7267">
            <w:pPr>
              <w:jc w:val="both"/>
              <w:rPr>
                <w:lang w:val="id-ID"/>
              </w:rPr>
            </w:pPr>
            <w:r>
              <w:rPr>
                <w:sz w:val="22"/>
                <w:szCs w:val="22"/>
              </w:rPr>
              <w:t>3</w:t>
            </w:r>
            <w:r w:rsidR="00FC737E" w:rsidRPr="00432AB9">
              <w:rPr>
                <w:sz w:val="22"/>
                <w:szCs w:val="22"/>
                <w:lang w:val="id-ID"/>
              </w:rPr>
              <w:t xml:space="preserve">  (teori)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FC737E" w:rsidRPr="000822FE" w:rsidRDefault="00FC737E" w:rsidP="00F20A96">
            <w:pPr>
              <w:jc w:val="center"/>
              <w:rPr>
                <w:color w:val="FF0000"/>
                <w:lang w:val="id-ID"/>
              </w:rPr>
            </w:pPr>
            <w:r w:rsidRPr="00432AB9">
              <w:rPr>
                <w:sz w:val="22"/>
                <w:szCs w:val="22"/>
                <w:lang w:val="id-ID"/>
              </w:rPr>
              <w:t>V</w:t>
            </w:r>
            <w:r w:rsidR="00331B02" w:rsidRPr="00432AB9">
              <w:rPr>
                <w:sz w:val="22"/>
                <w:szCs w:val="22"/>
              </w:rPr>
              <w:t>I</w:t>
            </w:r>
            <w:r w:rsidR="007F4529" w:rsidRPr="00432AB9">
              <w:rPr>
                <w:sz w:val="22"/>
                <w:szCs w:val="22"/>
                <w:lang w:val="id-ID"/>
              </w:rPr>
              <w:t xml:space="preserve"> (enam</w:t>
            </w:r>
            <w:r w:rsidRPr="0056623F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653" w:type="pct"/>
            <w:gridSpan w:val="2"/>
          </w:tcPr>
          <w:p w:rsidR="00FC737E" w:rsidRPr="00432AB9" w:rsidRDefault="004B5405" w:rsidP="004B5405">
            <w:pPr>
              <w:rPr>
                <w:noProof/>
                <w:lang w:val="id-ID"/>
              </w:rPr>
            </w:pPr>
            <w:r>
              <w:rPr>
                <w:noProof/>
                <w:sz w:val="22"/>
                <w:szCs w:val="22"/>
                <w:lang w:val="en-ID"/>
              </w:rPr>
              <w:t>Feb</w:t>
            </w:r>
            <w:r w:rsidR="00EE0A64">
              <w:rPr>
                <w:noProof/>
                <w:sz w:val="22"/>
                <w:szCs w:val="22"/>
                <w:lang w:val="en-ID"/>
              </w:rPr>
              <w:t xml:space="preserve"> </w:t>
            </w:r>
            <w:r w:rsidR="00FC737E" w:rsidRPr="00432AB9">
              <w:rPr>
                <w:noProof/>
                <w:sz w:val="22"/>
                <w:szCs w:val="22"/>
                <w:lang w:val="id-ID"/>
              </w:rPr>
              <w:t xml:space="preserve"> 20</w:t>
            </w:r>
            <w:r w:rsidR="0082553E">
              <w:rPr>
                <w:noProof/>
                <w:sz w:val="22"/>
                <w:szCs w:val="22"/>
              </w:rPr>
              <w:t>20</w:t>
            </w:r>
          </w:p>
        </w:tc>
      </w:tr>
      <w:tr w:rsidR="00FC737E" w:rsidRPr="004B2EB3" w:rsidTr="000F6D3E">
        <w:tc>
          <w:tcPr>
            <w:tcW w:w="1414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24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982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180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0F6D3E">
        <w:trPr>
          <w:trHeight w:val="800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471C33">
            <w:pPr>
              <w:rPr>
                <w:b/>
                <w:lang w:val="id-ID"/>
              </w:rPr>
            </w:pPr>
          </w:p>
        </w:tc>
        <w:tc>
          <w:tcPr>
            <w:tcW w:w="142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737E" w:rsidRPr="000822FE" w:rsidRDefault="00FC737E" w:rsidP="00E758D6">
            <w:pPr>
              <w:rPr>
                <w:b/>
              </w:rPr>
            </w:pPr>
          </w:p>
          <w:p w:rsidR="00FC737E" w:rsidRPr="000822FE" w:rsidRDefault="000822FE" w:rsidP="00E758D6">
            <w:pPr>
              <w:rPr>
                <w:b/>
                <w:lang w:val="id-ID"/>
              </w:rPr>
            </w:pPr>
            <w:r w:rsidRPr="000822FE">
              <w:rPr>
                <w:b/>
                <w:sz w:val="22"/>
                <w:szCs w:val="22"/>
                <w:lang w:val="en-ID"/>
              </w:rPr>
              <w:t xml:space="preserve">Dr. </w:t>
            </w:r>
            <w:proofErr w:type="spellStart"/>
            <w:r w:rsidRPr="000822FE">
              <w:rPr>
                <w:b/>
                <w:sz w:val="22"/>
                <w:szCs w:val="22"/>
                <w:lang w:val="en-ID"/>
              </w:rPr>
              <w:t>Jusman,S.Si.,M.Si</w:t>
            </w:r>
            <w:proofErr w:type="spellEnd"/>
          </w:p>
          <w:p w:rsidR="00FC737E" w:rsidRPr="000822FE" w:rsidRDefault="00FC737E" w:rsidP="00E758D6">
            <w:pPr>
              <w:rPr>
                <w:b/>
              </w:rPr>
            </w:pPr>
          </w:p>
          <w:p w:rsidR="00FC737E" w:rsidRPr="000822FE" w:rsidRDefault="00FC737E" w:rsidP="00E758D6">
            <w:pPr>
              <w:rPr>
                <w:b/>
              </w:rPr>
            </w:pPr>
          </w:p>
        </w:tc>
        <w:tc>
          <w:tcPr>
            <w:tcW w:w="98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58D6" w:rsidRDefault="00E758D6" w:rsidP="00E758D6">
            <w:pPr>
              <w:jc w:val="center"/>
              <w:rPr>
                <w:b/>
                <w:lang w:val="en-ID"/>
              </w:rPr>
            </w:pPr>
          </w:p>
          <w:p w:rsidR="00FC737E" w:rsidRPr="004B2EB3" w:rsidRDefault="0088192C" w:rsidP="00E758D6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Dr. </w:t>
            </w:r>
            <w:proofErr w:type="spellStart"/>
            <w:r w:rsidR="000822FE">
              <w:rPr>
                <w:b/>
                <w:sz w:val="22"/>
                <w:szCs w:val="22"/>
                <w:lang w:val="en-ID"/>
              </w:rPr>
              <w:t>Sy</w:t>
            </w:r>
            <w:proofErr w:type="spellEnd"/>
            <w:r w:rsidR="00E603F1">
              <w:rPr>
                <w:b/>
                <w:sz w:val="22"/>
                <w:szCs w:val="22"/>
                <w:lang w:val="id-ID"/>
              </w:rPr>
              <w:t>a</w:t>
            </w:r>
            <w:proofErr w:type="spellStart"/>
            <w:r w:rsidR="000822FE">
              <w:rPr>
                <w:b/>
                <w:sz w:val="22"/>
                <w:szCs w:val="22"/>
                <w:lang w:val="en-ID"/>
              </w:rPr>
              <w:t>msuddin</w:t>
            </w:r>
            <w:proofErr w:type="spellEnd"/>
            <w:r w:rsidR="004335E6">
              <w:rPr>
                <w:b/>
                <w:sz w:val="22"/>
                <w:szCs w:val="22"/>
                <w:lang w:val="id-ID"/>
              </w:rPr>
              <w:t>, S.Si., M.Si</w:t>
            </w:r>
          </w:p>
        </w:tc>
        <w:tc>
          <w:tcPr>
            <w:tcW w:w="1180" w:type="pct"/>
            <w:gridSpan w:val="4"/>
            <w:tcBorders>
              <w:bottom w:val="single" w:sz="4" w:space="0" w:color="auto"/>
            </w:tcBorders>
          </w:tcPr>
          <w:p w:rsidR="00FC737E" w:rsidRDefault="00FC737E" w:rsidP="00E758D6">
            <w:pPr>
              <w:jc w:val="center"/>
              <w:rPr>
                <w:b/>
                <w:lang w:val="id-ID"/>
              </w:rPr>
            </w:pPr>
          </w:p>
          <w:p w:rsidR="00FC737E" w:rsidRPr="004B2EB3" w:rsidRDefault="00FC737E" w:rsidP="00E758D6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</w:t>
            </w:r>
          </w:p>
        </w:tc>
      </w:tr>
      <w:tr w:rsidR="00FC737E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C737E" w:rsidRPr="004B2EB3" w:rsidRDefault="00FC737E" w:rsidP="00471C33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5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471C33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1" w:type="pct"/>
            <w:gridSpan w:val="10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471C33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471C33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:rsidR="004B03E5" w:rsidRPr="005A6D8E" w:rsidRDefault="004B03E5" w:rsidP="005E6C5F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 w:rsidRPr="004B03E5">
              <w:rPr>
                <w:lang w:val="sv-SE"/>
              </w:rPr>
              <w:t>Me</w:t>
            </w:r>
            <w:r w:rsidRPr="004B03E5">
              <w:rPr>
                <w:lang w:val="id-ID"/>
              </w:rPr>
              <w:t>nguas</w:t>
            </w:r>
            <w:r>
              <w:rPr>
                <w:lang w:val="id-ID"/>
              </w:rPr>
              <w:t xml:space="preserve">ai konsep dasar tentang </w:t>
            </w:r>
            <w:r w:rsidR="008B7267">
              <w:t>modifikasi minyak dan lemak</w:t>
            </w:r>
          </w:p>
          <w:p w:rsidR="00D54890" w:rsidRPr="007F4529" w:rsidRDefault="00D54890" w:rsidP="005E6C5F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id-ID"/>
              </w:rPr>
              <w:t xml:space="preserve">Memahami sifat-sifat dan klasifikasi </w:t>
            </w:r>
            <w:r w:rsidR="008B7267">
              <w:t>minyak dan lemak serta penggunaannya</w:t>
            </w:r>
          </w:p>
          <w:p w:rsidR="00F26D4A" w:rsidRPr="00C86F1C" w:rsidRDefault="007F4529" w:rsidP="008B7267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 w:rsidRPr="007F4529">
              <w:rPr>
                <w:lang w:val="sv-SE"/>
              </w:rPr>
              <w:t xml:space="preserve">Memiliki </w:t>
            </w:r>
            <w:r w:rsidR="00F26D4A" w:rsidRPr="007F4529">
              <w:rPr>
                <w:lang w:val="sv-SE"/>
              </w:rPr>
              <w:t xml:space="preserve">kepekaan dalam </w:t>
            </w:r>
            <w:r w:rsidR="00F26D4A" w:rsidRPr="007F4529">
              <w:rPr>
                <w:lang w:val="id-ID"/>
              </w:rPr>
              <w:t xml:space="preserve">menentukan </w:t>
            </w:r>
            <w:r w:rsidR="005A6D8E">
              <w:rPr>
                <w:lang w:val="en-ID"/>
              </w:rPr>
              <w:t xml:space="preserve">jenis </w:t>
            </w:r>
            <w:r w:rsidR="008B7267">
              <w:rPr>
                <w:lang w:val="en-ID"/>
              </w:rPr>
              <w:t xml:space="preserve">minyak dan lemak yang baik untuk kesehatan, serta berusaha  </w:t>
            </w:r>
            <w:r w:rsidR="00F26D4A" w:rsidRPr="007F4529">
              <w:rPr>
                <w:lang w:val="sv-SE"/>
              </w:rPr>
              <w:t xml:space="preserve"> memecahkan permasalahan</w:t>
            </w:r>
            <w:r w:rsidR="0088192C">
              <w:rPr>
                <w:lang w:val="id-ID"/>
              </w:rPr>
              <w:t xml:space="preserve"> dalam</w:t>
            </w:r>
            <w:r w:rsidR="005A6D8E">
              <w:rPr>
                <w:lang w:val="en-ID"/>
              </w:rPr>
              <w:t xml:space="preserve">industri khususnya aplikasi </w:t>
            </w:r>
            <w:r w:rsidR="008B7267">
              <w:rPr>
                <w:lang w:val="en-ID"/>
              </w:rPr>
              <w:t xml:space="preserve">minyak dan lemak </w:t>
            </w:r>
            <w:r w:rsidR="005A6D8E">
              <w:rPr>
                <w:lang w:val="en-ID"/>
              </w:rPr>
              <w:t xml:space="preserve">di bidang </w:t>
            </w:r>
            <w:r w:rsidR="008B7267">
              <w:rPr>
                <w:lang w:val="en-ID"/>
              </w:rPr>
              <w:t>pangan</w:t>
            </w:r>
          </w:p>
        </w:tc>
      </w:tr>
      <w:tr w:rsidR="00FC737E" w:rsidRPr="004B2EB3" w:rsidTr="00B013CF">
        <w:trPr>
          <w:trHeight w:val="296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471C33">
            <w:pPr>
              <w:rPr>
                <w:b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471C33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94" w:type="pct"/>
            <w:gridSpan w:val="11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471C33">
            <w:pPr>
              <w:rPr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471C33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:rsidR="005E0306" w:rsidRPr="00BA3FD3" w:rsidRDefault="00F26D4A" w:rsidP="00C95231">
            <w:pPr>
              <w:rPr>
                <w:b/>
                <w:lang w:val="id-ID"/>
              </w:rPr>
            </w:pPr>
            <w:r w:rsidRPr="005E0306">
              <w:rPr>
                <w:lang w:val="id-ID"/>
              </w:rPr>
              <w:t>Setelah mengikuti perkuliahan ini mahasiswa diharapkan mampu menjelaskan</w:t>
            </w:r>
            <w:r w:rsidR="005E0306" w:rsidRPr="00BA3FD3">
              <w:rPr>
                <w:lang w:val="id-ID"/>
              </w:rPr>
              <w:t xml:space="preserve">metode </w:t>
            </w:r>
            <w:r w:rsidR="00C95231">
              <w:t xml:space="preserve">reaksi yang terlibat dalam modifikasi minyak dan lemak </w:t>
            </w:r>
            <w:r w:rsidR="005A6D8E">
              <w:rPr>
                <w:lang w:val="en-ID"/>
              </w:rPr>
              <w:t>yang dapat diaplikasikan dal</w:t>
            </w:r>
            <w:r w:rsidR="008F2C71">
              <w:rPr>
                <w:lang w:val="en-ID"/>
              </w:rPr>
              <w:t>am bidang industri</w:t>
            </w:r>
            <w:r w:rsidR="00C95231">
              <w:rPr>
                <w:lang w:val="en-ID"/>
              </w:rPr>
              <w:t xml:space="preserve"> pangan</w:t>
            </w:r>
            <w:r w:rsidR="00BA3FD3">
              <w:rPr>
                <w:lang w:val="id-ID"/>
              </w:rPr>
              <w:t xml:space="preserve">. </w:t>
            </w:r>
            <w:r w:rsidR="000F268A">
              <w:rPr>
                <w:lang w:val="id-ID"/>
              </w:rPr>
              <w:t xml:space="preserve">Dalam perkuliahan ini </w:t>
            </w:r>
            <w:r w:rsidRPr="00BA3FD3">
              <w:rPr>
                <w:lang w:val="id-ID"/>
              </w:rPr>
              <w:t>dibahas</w:t>
            </w:r>
            <w:r w:rsidR="00BA3FD3" w:rsidRPr="00BA3FD3">
              <w:rPr>
                <w:lang w:val="id-ID"/>
              </w:rPr>
              <w:t xml:space="preserve"> m</w:t>
            </w:r>
            <w:proofErr w:type="spellStart"/>
            <w:r w:rsidR="00BA3FD3">
              <w:t>engenai</w:t>
            </w:r>
            <w:proofErr w:type="spellEnd"/>
            <w:r w:rsidR="00BA3FD3">
              <w:t xml:space="preserve"> </w:t>
            </w:r>
            <w:proofErr w:type="spellStart"/>
            <w:r w:rsidR="00BA3FD3">
              <w:t>pengertian</w:t>
            </w:r>
            <w:proofErr w:type="spellEnd"/>
            <w:r w:rsidR="00BA3FD3">
              <w:t xml:space="preserve"> </w:t>
            </w:r>
            <w:proofErr w:type="spellStart"/>
            <w:r w:rsidR="00BA3FD3">
              <w:t>dasar</w:t>
            </w:r>
            <w:proofErr w:type="spellEnd"/>
            <w:r w:rsidR="00BA3FD3">
              <w:t xml:space="preserve"> </w:t>
            </w:r>
            <w:proofErr w:type="spellStart"/>
            <w:r w:rsidR="00C95231">
              <w:t>minyak</w:t>
            </w:r>
            <w:proofErr w:type="spellEnd"/>
            <w:r w:rsidR="00C95231">
              <w:t xml:space="preserve"> dan lemak, </w:t>
            </w:r>
            <w:r w:rsidR="008F2C71">
              <w:t xml:space="preserve">klasifikasi jenis </w:t>
            </w:r>
            <w:r w:rsidR="00C95231">
              <w:t xml:space="preserve">minyak dan </w:t>
            </w:r>
            <w:proofErr w:type="spellStart"/>
            <w:r w:rsidR="00C95231">
              <w:t>lemak</w:t>
            </w:r>
            <w:proofErr w:type="spellEnd"/>
            <w:r w:rsidR="00C95231">
              <w:t xml:space="preserve">, </w:t>
            </w:r>
            <w:proofErr w:type="spellStart"/>
            <w:r w:rsidR="00C95231">
              <w:t>menjelaskan</w:t>
            </w:r>
            <w:proofErr w:type="spellEnd"/>
            <w:r w:rsidR="00C95231">
              <w:t xml:space="preserve"> </w:t>
            </w:r>
            <w:proofErr w:type="spellStart"/>
            <w:r w:rsidR="00C95231">
              <w:t>sumber</w:t>
            </w:r>
            <w:proofErr w:type="spellEnd"/>
            <w:r w:rsidR="00C95231">
              <w:t xml:space="preserve"> </w:t>
            </w:r>
            <w:proofErr w:type="spellStart"/>
            <w:r w:rsidR="00C95231">
              <w:t>bahan</w:t>
            </w:r>
            <w:proofErr w:type="spellEnd"/>
            <w:r w:rsidR="00C95231">
              <w:t xml:space="preserve"> </w:t>
            </w:r>
            <w:proofErr w:type="spellStart"/>
            <w:r w:rsidR="00C95231">
              <w:t>baku</w:t>
            </w:r>
            <w:proofErr w:type="spellEnd"/>
            <w:r w:rsidR="00C95231">
              <w:t xml:space="preserve"> </w:t>
            </w:r>
            <w:proofErr w:type="spellStart"/>
            <w:r w:rsidR="00C95231">
              <w:t>minyak</w:t>
            </w:r>
            <w:proofErr w:type="spellEnd"/>
            <w:r w:rsidR="00C95231">
              <w:t xml:space="preserve"> </w:t>
            </w:r>
            <w:proofErr w:type="spellStart"/>
            <w:r w:rsidR="00C95231">
              <w:t>dan</w:t>
            </w:r>
            <w:proofErr w:type="spellEnd"/>
            <w:r w:rsidR="00C95231">
              <w:t xml:space="preserve"> </w:t>
            </w:r>
            <w:proofErr w:type="spellStart"/>
            <w:r w:rsidR="00C95231">
              <w:t>lemak</w:t>
            </w:r>
            <w:proofErr w:type="spellEnd"/>
            <w:r w:rsidR="00C95231">
              <w:t xml:space="preserve">, </w:t>
            </w:r>
            <w:proofErr w:type="spellStart"/>
            <w:r w:rsidR="00C95231">
              <w:t>serta</w:t>
            </w:r>
            <w:proofErr w:type="spellEnd"/>
            <w:r w:rsidR="00C95231">
              <w:t xml:space="preserve"> </w:t>
            </w:r>
            <w:proofErr w:type="spellStart"/>
            <w:r w:rsidR="00C95231">
              <w:t>permasalahan</w:t>
            </w:r>
            <w:proofErr w:type="spellEnd"/>
            <w:r w:rsidR="00C95231">
              <w:t xml:space="preserve"> </w:t>
            </w:r>
            <w:proofErr w:type="spellStart"/>
            <w:r w:rsidR="00C95231">
              <w:t>utama</w:t>
            </w:r>
            <w:proofErr w:type="spellEnd"/>
            <w:r w:rsidR="00C95231">
              <w:t xml:space="preserve"> </w:t>
            </w:r>
            <w:proofErr w:type="spellStart"/>
            <w:r w:rsidR="00C95231">
              <w:t>dalam</w:t>
            </w:r>
            <w:proofErr w:type="spellEnd"/>
            <w:r w:rsidR="00C95231">
              <w:t xml:space="preserve"> </w:t>
            </w:r>
            <w:proofErr w:type="spellStart"/>
            <w:r w:rsidR="00C95231">
              <w:t>memodifikasi</w:t>
            </w:r>
            <w:proofErr w:type="spellEnd"/>
            <w:r w:rsidR="00C95231">
              <w:t xml:space="preserve"> </w:t>
            </w:r>
            <w:proofErr w:type="spellStart"/>
            <w:r w:rsidR="00C95231">
              <w:t>sifat</w:t>
            </w:r>
            <w:proofErr w:type="spellEnd"/>
            <w:r w:rsidR="00C95231">
              <w:t xml:space="preserve"> </w:t>
            </w:r>
            <w:proofErr w:type="spellStart"/>
            <w:r w:rsidR="00C95231">
              <w:t>minyak</w:t>
            </w:r>
            <w:proofErr w:type="spellEnd"/>
            <w:r w:rsidR="00C95231">
              <w:t xml:space="preserve"> </w:t>
            </w:r>
            <w:proofErr w:type="spellStart"/>
            <w:r w:rsidR="00C95231">
              <w:t>dna</w:t>
            </w:r>
            <w:proofErr w:type="spellEnd"/>
            <w:r w:rsidR="00C95231">
              <w:t xml:space="preserve"> </w:t>
            </w:r>
            <w:proofErr w:type="spellStart"/>
            <w:r w:rsidR="00C95231">
              <w:t>lemak</w:t>
            </w:r>
            <w:proofErr w:type="spellEnd"/>
            <w:r w:rsidR="00C95231">
              <w:t xml:space="preserve">, </w:t>
            </w:r>
            <w:proofErr w:type="spellStart"/>
            <w:r w:rsidR="00C95231">
              <w:t>dan</w:t>
            </w:r>
            <w:proofErr w:type="spellEnd"/>
            <w:r w:rsidR="00C95231">
              <w:t xml:space="preserve"> </w:t>
            </w:r>
            <w:proofErr w:type="spellStart"/>
            <w:r w:rsidR="00C95231">
              <w:t>aplikasi</w:t>
            </w:r>
            <w:proofErr w:type="spellEnd"/>
            <w:r w:rsidR="00C95231">
              <w:t xml:space="preserve"> </w:t>
            </w:r>
            <w:proofErr w:type="spellStart"/>
            <w:r w:rsidR="00C95231">
              <w:t>minyak</w:t>
            </w:r>
            <w:proofErr w:type="spellEnd"/>
            <w:r w:rsidR="00C95231">
              <w:t xml:space="preserve"> </w:t>
            </w:r>
            <w:proofErr w:type="spellStart"/>
            <w:r w:rsidR="00C95231">
              <w:t>dalan</w:t>
            </w:r>
            <w:proofErr w:type="spellEnd"/>
            <w:r w:rsidR="00C95231">
              <w:t xml:space="preserve"> </w:t>
            </w:r>
            <w:proofErr w:type="spellStart"/>
            <w:r w:rsidR="00C95231">
              <w:t>lemak</w:t>
            </w:r>
            <w:proofErr w:type="spellEnd"/>
            <w:r w:rsidR="00C95231">
              <w:t xml:space="preserve"> </w:t>
            </w:r>
            <w:proofErr w:type="spellStart"/>
            <w:r w:rsidR="00C95231">
              <w:t>dalam</w:t>
            </w:r>
            <w:proofErr w:type="spellEnd"/>
            <w:r w:rsidR="00C95231">
              <w:t xml:space="preserve"> </w:t>
            </w:r>
            <w:proofErr w:type="spellStart"/>
            <w:r w:rsidR="00C95231">
              <w:t>industri</w:t>
            </w:r>
            <w:proofErr w:type="spellEnd"/>
            <w:r w:rsidR="00C95231">
              <w:t xml:space="preserve"> </w:t>
            </w:r>
            <w:proofErr w:type="spellStart"/>
            <w:r w:rsidR="00C95231">
              <w:t>oleokimia</w:t>
            </w:r>
            <w:proofErr w:type="spellEnd"/>
            <w:r w:rsidR="00C95231">
              <w:t xml:space="preserve"> </w:t>
            </w:r>
            <w:proofErr w:type="spellStart"/>
            <w:r w:rsidR="00C95231">
              <w:t>dasar</w:t>
            </w:r>
            <w:proofErr w:type="spellEnd"/>
            <w:r w:rsidR="00BA3FD3" w:rsidRPr="00BA3FD3">
              <w:t>.</w:t>
            </w:r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4B2EB3" w:rsidRDefault="00F26D4A" w:rsidP="00471C33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>MK</w:t>
            </w:r>
          </w:p>
        </w:tc>
        <w:tc>
          <w:tcPr>
            <w:tcW w:w="3586" w:type="pct"/>
            <w:gridSpan w:val="15"/>
          </w:tcPr>
          <w:p w:rsidR="00F26D4A" w:rsidRPr="00E603F1" w:rsidRDefault="00C20993" w:rsidP="00C95231">
            <w:pPr>
              <w:rPr>
                <w:lang w:val="id-ID"/>
              </w:rPr>
            </w:pPr>
            <w:r w:rsidRPr="00E603F1">
              <w:rPr>
                <w:lang w:val="id-ID"/>
              </w:rPr>
              <w:t xml:space="preserve">MK </w:t>
            </w:r>
            <w:r w:rsidR="00C95231">
              <w:t xml:space="preserve">Modifikasi Minyak dan Lemak </w:t>
            </w:r>
            <w:r w:rsidR="00FC737E" w:rsidRPr="00E603F1">
              <w:rPr>
                <w:lang w:val="id-ID"/>
              </w:rPr>
              <w:t xml:space="preserve">membahas tentang </w:t>
            </w:r>
            <w:proofErr w:type="spellStart"/>
            <w:r w:rsidR="00C95231">
              <w:t>beberapa</w:t>
            </w:r>
            <w:proofErr w:type="spellEnd"/>
            <w:r w:rsidR="00C95231">
              <w:t xml:space="preserve"> </w:t>
            </w:r>
            <w:proofErr w:type="spellStart"/>
            <w:r w:rsidR="00C95231">
              <w:t>reaksi</w:t>
            </w:r>
            <w:proofErr w:type="spellEnd"/>
            <w:r w:rsidR="00C95231">
              <w:t xml:space="preserve"> yang </w:t>
            </w:r>
            <w:proofErr w:type="spellStart"/>
            <w:r w:rsidR="00C95231">
              <w:t>terlibat</w:t>
            </w:r>
            <w:proofErr w:type="spellEnd"/>
            <w:r w:rsidR="00C95231">
              <w:t xml:space="preserve"> </w:t>
            </w:r>
            <w:proofErr w:type="spellStart"/>
            <w:r w:rsidR="00C95231">
              <w:t>dalam</w:t>
            </w:r>
            <w:proofErr w:type="spellEnd"/>
            <w:r w:rsidR="00C95231">
              <w:t xml:space="preserve"> </w:t>
            </w:r>
            <w:proofErr w:type="spellStart"/>
            <w:r w:rsidR="00C95231">
              <w:t>modifikasi</w:t>
            </w:r>
            <w:proofErr w:type="spellEnd"/>
            <w:r w:rsidR="00C95231">
              <w:t xml:space="preserve"> </w:t>
            </w:r>
            <w:proofErr w:type="spellStart"/>
            <w:r w:rsidR="00C95231">
              <w:t>minyak</w:t>
            </w:r>
            <w:proofErr w:type="spellEnd"/>
            <w:r w:rsidR="00C95231">
              <w:t xml:space="preserve"> </w:t>
            </w:r>
            <w:proofErr w:type="spellStart"/>
            <w:r w:rsidR="00C95231">
              <w:t>dan</w:t>
            </w:r>
            <w:proofErr w:type="spellEnd"/>
            <w:r w:rsidR="00C95231">
              <w:t xml:space="preserve"> </w:t>
            </w:r>
            <w:proofErr w:type="spellStart"/>
            <w:r w:rsidR="00C95231">
              <w:t>lemak</w:t>
            </w:r>
            <w:proofErr w:type="spellEnd"/>
            <w:r w:rsidR="00C95231">
              <w:t xml:space="preserve"> </w:t>
            </w:r>
            <w:proofErr w:type="spellStart"/>
            <w:r w:rsidR="00C95231">
              <w:t>antara</w:t>
            </w:r>
            <w:proofErr w:type="spellEnd"/>
            <w:r w:rsidR="00C95231">
              <w:t xml:space="preserve"> lain : </w:t>
            </w:r>
            <w:proofErr w:type="spellStart"/>
            <w:r w:rsidR="00C95231">
              <w:t>rekasihidrogenasi</w:t>
            </w:r>
            <w:proofErr w:type="spellEnd"/>
            <w:r w:rsidR="00C95231">
              <w:t xml:space="preserve">, </w:t>
            </w:r>
            <w:proofErr w:type="spellStart"/>
            <w:r w:rsidR="00C95231">
              <w:t>rekasitransesterifikasi</w:t>
            </w:r>
            <w:proofErr w:type="spellEnd"/>
            <w:r w:rsidR="00C95231">
              <w:t xml:space="preserve"> </w:t>
            </w:r>
            <w:proofErr w:type="spellStart"/>
            <w:r w:rsidR="00C95231">
              <w:t>dan</w:t>
            </w:r>
            <w:proofErr w:type="spellEnd"/>
            <w:r w:rsidR="00C95231">
              <w:t xml:space="preserve"> </w:t>
            </w:r>
            <w:proofErr w:type="spellStart"/>
            <w:r w:rsidR="00C95231">
              <w:t>reaksi</w:t>
            </w:r>
            <w:proofErr w:type="spellEnd"/>
            <w:r w:rsidR="00C95231">
              <w:t xml:space="preserve"> </w:t>
            </w:r>
            <w:proofErr w:type="spellStart"/>
            <w:r w:rsidR="00C95231">
              <w:t>interesterifikasi</w:t>
            </w:r>
            <w:proofErr w:type="spellEnd"/>
            <w:r w:rsidR="00C95231">
              <w:t xml:space="preserve"> </w:t>
            </w:r>
            <w:proofErr w:type="spellStart"/>
            <w:r w:rsidR="00C95231">
              <w:t>baik</w:t>
            </w:r>
            <w:proofErr w:type="spellEnd"/>
            <w:r w:rsidR="00C95231">
              <w:t xml:space="preserve"> </w:t>
            </w:r>
            <w:proofErr w:type="spellStart"/>
            <w:r w:rsidR="00C95231">
              <w:t>secara</w:t>
            </w:r>
            <w:proofErr w:type="spellEnd"/>
            <w:r w:rsidR="00C95231">
              <w:t xml:space="preserve"> </w:t>
            </w:r>
            <w:proofErr w:type="spellStart"/>
            <w:r w:rsidR="00C95231">
              <w:t>kimiawi</w:t>
            </w:r>
            <w:proofErr w:type="spellEnd"/>
            <w:r w:rsidR="00C95231">
              <w:t xml:space="preserve"> </w:t>
            </w:r>
            <w:proofErr w:type="spellStart"/>
            <w:r w:rsidR="00C95231">
              <w:t>maupun</w:t>
            </w:r>
            <w:proofErr w:type="spellEnd"/>
            <w:r w:rsidR="00C95231">
              <w:t xml:space="preserve"> </w:t>
            </w:r>
            <w:proofErr w:type="spellStart"/>
            <w:r w:rsidR="00C95231">
              <w:t>secara</w:t>
            </w:r>
            <w:proofErr w:type="spellEnd"/>
            <w:r w:rsidR="00C95231">
              <w:t xml:space="preserve"> </w:t>
            </w:r>
            <w:proofErr w:type="spellStart"/>
            <w:r w:rsidR="00C95231">
              <w:t>enzimatik</w:t>
            </w:r>
            <w:proofErr w:type="spellEnd"/>
            <w:r w:rsidR="00E603F1" w:rsidRPr="00E603F1">
              <w:rPr>
                <w:lang w:val="id-ID"/>
              </w:rPr>
              <w:t xml:space="preserve">. </w:t>
            </w:r>
            <w:r w:rsidR="00FC737E" w:rsidRPr="00E603F1">
              <w:rPr>
                <w:lang w:val="id-ID"/>
              </w:rPr>
              <w:t>Di samping itu, materi yang menekankan pada cara berpikir secara analisis dan sintesis akan memberikan modal yang sangat baik bagi mahasiswa dalam bekerja di kemudian hari.</w:t>
            </w:r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FA7BC7" w:rsidRDefault="00F26D4A" w:rsidP="00471C33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86" w:type="pct"/>
            <w:gridSpan w:val="15"/>
          </w:tcPr>
          <w:p w:rsidR="00F26D4A" w:rsidRPr="00BA3FD3" w:rsidRDefault="00C20993" w:rsidP="00CD2F68">
            <w:r w:rsidRPr="00BA3FD3">
              <w:rPr>
                <w:lang w:val="id-ID"/>
              </w:rPr>
              <w:t xml:space="preserve">Dalam perkuliahan ini dibahas mengenai </w:t>
            </w:r>
            <w:r w:rsidR="00BA3FD3">
              <w:t xml:space="preserve">pengertian </w:t>
            </w:r>
            <w:r w:rsidR="00C95231">
              <w:t xml:space="preserve">minyak dan lemak, Klasifikasi minyak dan lemak, reaksi-reaksi yang terlibat dalam modifikasi minyak </w:t>
            </w:r>
            <w:proofErr w:type="spellStart"/>
            <w:r w:rsidR="00C95231">
              <w:t>dan</w:t>
            </w:r>
            <w:proofErr w:type="spellEnd"/>
            <w:r w:rsidR="00C95231">
              <w:t xml:space="preserve"> </w:t>
            </w:r>
            <w:proofErr w:type="spellStart"/>
            <w:r w:rsidR="00C95231">
              <w:t>lemak</w:t>
            </w:r>
            <w:proofErr w:type="spellEnd"/>
            <w:r w:rsidR="00C95231">
              <w:t xml:space="preserve">, </w:t>
            </w:r>
            <w:proofErr w:type="spellStart"/>
            <w:r w:rsidR="00C95231">
              <w:t>serta</w:t>
            </w:r>
            <w:proofErr w:type="spellEnd"/>
            <w:r w:rsidR="00C95231">
              <w:t xml:space="preserve"> </w:t>
            </w:r>
            <w:proofErr w:type="spellStart"/>
            <w:r w:rsidR="00C95231">
              <w:t>aplikasi</w:t>
            </w:r>
            <w:proofErr w:type="spellEnd"/>
            <w:r w:rsidR="00C95231">
              <w:t xml:space="preserve"> </w:t>
            </w:r>
            <w:proofErr w:type="spellStart"/>
            <w:r w:rsidR="00C95231">
              <w:t>modifikasi</w:t>
            </w:r>
            <w:proofErr w:type="spellEnd"/>
            <w:r w:rsidR="00C95231">
              <w:t xml:space="preserve"> </w:t>
            </w:r>
            <w:proofErr w:type="spellStart"/>
            <w:r w:rsidR="00C95231">
              <w:t>minyak</w:t>
            </w:r>
            <w:proofErr w:type="spellEnd"/>
            <w:r w:rsidR="00C95231">
              <w:t xml:space="preserve"> </w:t>
            </w:r>
            <w:proofErr w:type="spellStart"/>
            <w:r w:rsidR="00C95231">
              <w:t>dan</w:t>
            </w:r>
            <w:proofErr w:type="spellEnd"/>
            <w:r w:rsidR="00C95231">
              <w:t xml:space="preserve"> </w:t>
            </w:r>
            <w:proofErr w:type="spellStart"/>
            <w:r w:rsidR="00C95231">
              <w:t>lemak</w:t>
            </w:r>
            <w:proofErr w:type="spellEnd"/>
            <w:r w:rsidR="00C95231">
              <w:t xml:space="preserve"> </w:t>
            </w:r>
            <w:proofErr w:type="spellStart"/>
            <w:r w:rsidR="00C95231">
              <w:t>dalam</w:t>
            </w:r>
            <w:proofErr w:type="spellEnd"/>
            <w:r w:rsidR="00C95231">
              <w:t xml:space="preserve"> </w:t>
            </w:r>
            <w:proofErr w:type="spellStart"/>
            <w:r w:rsidR="00C95231">
              <w:t>hal</w:t>
            </w:r>
            <w:proofErr w:type="spellEnd"/>
            <w:r w:rsidR="00C95231">
              <w:t xml:space="preserve"> </w:t>
            </w:r>
            <w:proofErr w:type="spellStart"/>
            <w:r w:rsidR="00C95231">
              <w:t>ini</w:t>
            </w:r>
            <w:proofErr w:type="spellEnd"/>
            <w:r w:rsidR="00C95231">
              <w:t xml:space="preserve"> </w:t>
            </w:r>
            <w:proofErr w:type="spellStart"/>
            <w:r w:rsidR="00C95231">
              <w:t>industri</w:t>
            </w:r>
            <w:proofErr w:type="spellEnd"/>
            <w:r w:rsidR="00C95231">
              <w:t xml:space="preserve"> </w:t>
            </w:r>
            <w:proofErr w:type="spellStart"/>
            <w:r w:rsidR="00C95231">
              <w:t>oleokimia</w:t>
            </w:r>
            <w:proofErr w:type="spellEnd"/>
            <w:r w:rsidR="00C95231">
              <w:t xml:space="preserve"> </w:t>
            </w:r>
            <w:proofErr w:type="spellStart"/>
            <w:r w:rsidR="00C95231">
              <w:t>dasar</w:t>
            </w:r>
            <w:proofErr w:type="spellEnd"/>
            <w:r w:rsidR="00C95231">
              <w:t xml:space="preserve"> </w:t>
            </w:r>
            <w:proofErr w:type="spellStart"/>
            <w:r w:rsidR="00C95231">
              <w:t>berupa</w:t>
            </w:r>
            <w:proofErr w:type="spellEnd"/>
            <w:r w:rsidR="00C95231">
              <w:t xml:space="preserve"> </w:t>
            </w:r>
            <w:proofErr w:type="spellStart"/>
            <w:r w:rsidR="00C95231">
              <w:t>pembuatan</w:t>
            </w:r>
            <w:proofErr w:type="spellEnd"/>
            <w:r w:rsidR="00C95231">
              <w:t xml:space="preserve"> </w:t>
            </w:r>
            <w:proofErr w:type="spellStart"/>
            <w:r w:rsidR="00C95231">
              <w:t>surfaktan</w:t>
            </w:r>
            <w:proofErr w:type="spellEnd"/>
            <w:r w:rsidR="00C95231">
              <w:t xml:space="preserve"> </w:t>
            </w:r>
            <w:proofErr w:type="spellStart"/>
            <w:r w:rsidR="00C95231">
              <w:t>dan</w:t>
            </w:r>
            <w:proofErr w:type="spellEnd"/>
            <w:r w:rsidR="00C95231">
              <w:t xml:space="preserve"> </w:t>
            </w:r>
            <w:proofErr w:type="spellStart"/>
            <w:r w:rsidR="00C95231">
              <w:t>produk</w:t>
            </w:r>
            <w:proofErr w:type="spellEnd"/>
            <w:r w:rsidR="00C95231">
              <w:t xml:space="preserve"> </w:t>
            </w:r>
            <w:proofErr w:type="spellStart"/>
            <w:r w:rsidR="00C95231">
              <w:t>turunannya</w:t>
            </w:r>
            <w:proofErr w:type="spellEnd"/>
            <w:r w:rsidR="00C95231">
              <w:t xml:space="preserve">, </w:t>
            </w:r>
            <w:proofErr w:type="spellStart"/>
            <w:r w:rsidR="00C95231">
              <w:t>serta</w:t>
            </w:r>
            <w:proofErr w:type="spellEnd"/>
            <w:r w:rsidR="00C95231">
              <w:t xml:space="preserve"> emulsifier </w:t>
            </w:r>
            <w:proofErr w:type="spellStart"/>
            <w:r w:rsidR="00C95231">
              <w:t>dalam</w:t>
            </w:r>
            <w:proofErr w:type="spellEnd"/>
            <w:r w:rsidR="00C95231">
              <w:t xml:space="preserve"> </w:t>
            </w:r>
            <w:proofErr w:type="spellStart"/>
            <w:r w:rsidR="00734FF3">
              <w:t>bidang</w:t>
            </w:r>
            <w:proofErr w:type="spellEnd"/>
            <w:r w:rsidR="00734FF3">
              <w:t xml:space="preserve"> </w:t>
            </w:r>
            <w:proofErr w:type="spellStart"/>
            <w:r w:rsidR="00734FF3">
              <w:t>industri</w:t>
            </w:r>
            <w:proofErr w:type="spellEnd"/>
            <w:r w:rsidR="00C95231">
              <w:t xml:space="preserve"> </w:t>
            </w:r>
            <w:proofErr w:type="spellStart"/>
            <w:r w:rsidR="00C95231">
              <w:t>makanan</w:t>
            </w:r>
            <w:proofErr w:type="spellEnd"/>
            <w:r w:rsidR="00BA3FD3" w:rsidRPr="00BA3FD3">
              <w:t>.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471C33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2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471C33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bottom w:val="single" w:sz="4" w:space="0" w:color="FFFFFF"/>
            </w:tcBorders>
          </w:tcPr>
          <w:p w:rsidR="00F26D4A" w:rsidRPr="004B2EB3" w:rsidRDefault="00F26D4A" w:rsidP="00471C33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471C33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:rsidR="00B41155" w:rsidRPr="007C761A" w:rsidRDefault="007C761A" w:rsidP="00B41155">
            <w:pPr>
              <w:rPr>
                <w:i/>
                <w:iCs/>
              </w:rPr>
            </w:pPr>
            <w:proofErr w:type="spellStart"/>
            <w:r w:rsidRPr="007C761A">
              <w:t>Belitz</w:t>
            </w:r>
            <w:proofErr w:type="spellEnd"/>
            <w:r w:rsidRPr="007C761A">
              <w:t xml:space="preserve">, H.D.  and </w:t>
            </w:r>
            <w:proofErr w:type="spellStart"/>
            <w:r w:rsidRPr="007C761A">
              <w:t>Grosch</w:t>
            </w:r>
            <w:proofErr w:type="spellEnd"/>
            <w:r w:rsidRPr="007C761A">
              <w:t xml:space="preserve">, W., 2009, </w:t>
            </w:r>
            <w:r w:rsidRPr="007C761A">
              <w:rPr>
                <w:i/>
              </w:rPr>
              <w:t>Food Chemistry</w:t>
            </w:r>
            <w:r w:rsidRPr="007C761A">
              <w:t>, Springer-</w:t>
            </w:r>
            <w:proofErr w:type="spellStart"/>
            <w:r w:rsidRPr="007C761A">
              <w:t>Verlag</w:t>
            </w:r>
            <w:proofErr w:type="spellEnd"/>
            <w:r w:rsidRPr="007C761A">
              <w:t xml:space="preserve">, </w:t>
            </w:r>
            <w:proofErr w:type="spellStart"/>
            <w:r w:rsidRPr="007C761A">
              <w:t>Jerman</w:t>
            </w:r>
            <w:proofErr w:type="spellEnd"/>
          </w:p>
          <w:p w:rsidR="007C761A" w:rsidRPr="007C761A" w:rsidRDefault="007C761A" w:rsidP="007C761A">
            <w:pPr>
              <w:autoSpaceDE w:val="0"/>
              <w:autoSpaceDN w:val="0"/>
              <w:adjustRightInd w:val="0"/>
              <w:ind w:left="-17" w:firstLine="17"/>
              <w:jc w:val="both"/>
            </w:pPr>
            <w:proofErr w:type="spellStart"/>
            <w:r w:rsidRPr="007C761A">
              <w:t>Gustone</w:t>
            </w:r>
            <w:proofErr w:type="spellEnd"/>
            <w:r w:rsidRPr="007C761A">
              <w:t xml:space="preserve">, F.D. and. Norris. F.A., 2009, </w:t>
            </w:r>
            <w:bookmarkStart w:id="0" w:name="OLE_LINK9"/>
            <w:bookmarkStart w:id="1" w:name="OLE_LINK10"/>
            <w:r w:rsidRPr="007C761A">
              <w:rPr>
                <w:i/>
              </w:rPr>
              <w:t>Lipid in Foods Chemistry, Biochemistry, and Technology</w:t>
            </w:r>
            <w:bookmarkEnd w:id="0"/>
            <w:bookmarkEnd w:id="1"/>
            <w:r w:rsidRPr="007C761A">
              <w:t xml:space="preserve">, </w:t>
            </w:r>
            <w:proofErr w:type="spellStart"/>
            <w:r w:rsidRPr="007C761A">
              <w:t>Pergamon</w:t>
            </w:r>
            <w:proofErr w:type="spellEnd"/>
            <w:r w:rsidRPr="007C761A">
              <w:t xml:space="preserve"> Press, Oxford.</w:t>
            </w:r>
          </w:p>
          <w:p w:rsidR="007C761A" w:rsidRPr="007C761A" w:rsidRDefault="007C761A" w:rsidP="00B41155"/>
          <w:p w:rsidR="00B41155" w:rsidRPr="007C761A" w:rsidRDefault="00B41155" w:rsidP="00FC737E">
            <w:pPr>
              <w:rPr>
                <w:color w:val="FF0000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471C33">
            <w:pPr>
              <w:rPr>
                <w:b/>
                <w:lang w:val="id-ID"/>
              </w:rPr>
            </w:pPr>
          </w:p>
        </w:tc>
        <w:tc>
          <w:tcPr>
            <w:tcW w:w="1192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:rsidR="00FC737E" w:rsidRPr="00170CB4" w:rsidRDefault="00FC737E" w:rsidP="00471C33">
            <w:pPr>
              <w:rPr>
                <w:lang w:val="id-ID"/>
              </w:rPr>
            </w:pPr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top w:val="single" w:sz="8" w:space="0" w:color="FFFFFF"/>
            </w:tcBorders>
          </w:tcPr>
          <w:p w:rsidR="00FC737E" w:rsidRPr="00170CB4" w:rsidRDefault="00FC737E" w:rsidP="00471C33">
            <w:pPr>
              <w:rPr>
                <w:lang w:val="id-ID"/>
              </w:rPr>
            </w:pPr>
          </w:p>
        </w:tc>
      </w:tr>
      <w:tr w:rsidR="00FC737E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471C33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:rsidR="007C761A" w:rsidRDefault="007C761A" w:rsidP="007C761A">
            <w:pPr>
              <w:ind w:left="426" w:hanging="426"/>
              <w:jc w:val="both"/>
              <w:rPr>
                <w:rFonts w:asciiTheme="minorHAnsi" w:hAnsiTheme="minorHAnsi" w:cs="Tahoma"/>
              </w:rPr>
            </w:pPr>
            <w:proofErr w:type="spellStart"/>
            <w:r w:rsidRPr="00521F0E">
              <w:rPr>
                <w:rFonts w:asciiTheme="minorHAnsi" w:hAnsiTheme="minorHAnsi" w:cs="Tahoma"/>
              </w:rPr>
              <w:t>HasenhuettlG</w:t>
            </w:r>
            <w:r>
              <w:rPr>
                <w:rFonts w:asciiTheme="minorHAnsi" w:hAnsiTheme="minorHAnsi" w:cs="Tahoma"/>
              </w:rPr>
              <w:t>.</w:t>
            </w:r>
            <w:r w:rsidRPr="00521F0E">
              <w:rPr>
                <w:rFonts w:asciiTheme="minorHAnsi" w:hAnsiTheme="minorHAnsi" w:cs="Tahoma"/>
              </w:rPr>
              <w:t>L</w:t>
            </w:r>
            <w:proofErr w:type="spellEnd"/>
            <w:r w:rsidRPr="00521F0E">
              <w:rPr>
                <w:rFonts w:asciiTheme="minorHAnsi" w:hAnsiTheme="minorHAnsi" w:cs="Tahoma"/>
              </w:rPr>
              <w:t xml:space="preserve">. and </w:t>
            </w:r>
            <w:proofErr w:type="spellStart"/>
            <w:r w:rsidRPr="00521F0E">
              <w:rPr>
                <w:rFonts w:asciiTheme="minorHAnsi" w:hAnsiTheme="minorHAnsi" w:cs="Tahoma"/>
              </w:rPr>
              <w:t>Hartel</w:t>
            </w:r>
            <w:proofErr w:type="spellEnd"/>
            <w:r>
              <w:rPr>
                <w:rFonts w:asciiTheme="minorHAnsi" w:hAnsiTheme="minorHAnsi" w:cs="Tahoma"/>
              </w:rPr>
              <w:t>, R.W.</w:t>
            </w:r>
            <w:r w:rsidRPr="00521F0E">
              <w:rPr>
                <w:rFonts w:asciiTheme="minorHAnsi" w:hAnsiTheme="minorHAnsi" w:cs="Tahoma"/>
              </w:rPr>
              <w:t xml:space="preserve">, 2008, </w:t>
            </w:r>
            <w:r w:rsidRPr="00521F0E">
              <w:rPr>
                <w:rFonts w:asciiTheme="minorHAnsi" w:hAnsiTheme="minorHAnsi" w:cs="Tahoma"/>
                <w:i/>
              </w:rPr>
              <w:t>Food Emulsifier and Their Applications</w:t>
            </w:r>
            <w:r w:rsidRPr="00ED6CF5">
              <w:rPr>
                <w:rFonts w:asciiTheme="minorHAnsi" w:hAnsiTheme="minorHAnsi" w:cs="Tahoma"/>
              </w:rPr>
              <w:t>, 2</w:t>
            </w:r>
            <w:r w:rsidRPr="00B7517D">
              <w:rPr>
                <w:rFonts w:asciiTheme="minorHAnsi" w:hAnsiTheme="minorHAnsi" w:cs="Tahoma"/>
                <w:vertAlign w:val="superscript"/>
              </w:rPr>
              <w:t>nd</w:t>
            </w:r>
            <w:r>
              <w:rPr>
                <w:rFonts w:asciiTheme="minorHAnsi" w:hAnsiTheme="minorHAnsi" w:cs="Tahoma"/>
              </w:rPr>
              <w:t>ed</w:t>
            </w:r>
            <w:r w:rsidRPr="00ED6CF5">
              <w:rPr>
                <w:rFonts w:asciiTheme="minorHAnsi" w:hAnsiTheme="minorHAnsi" w:cs="Tahoma"/>
              </w:rPr>
              <w:t>,</w:t>
            </w:r>
            <w:r w:rsidRPr="00521F0E">
              <w:rPr>
                <w:rFonts w:asciiTheme="minorHAnsi" w:hAnsiTheme="minorHAnsi" w:cs="Tahoma"/>
              </w:rPr>
              <w:t xml:space="preserve"> Springer</w:t>
            </w:r>
            <w:r>
              <w:rPr>
                <w:rFonts w:asciiTheme="minorHAnsi" w:hAnsiTheme="minorHAnsi" w:cs="Tahoma"/>
              </w:rPr>
              <w:t>, New York.</w:t>
            </w:r>
          </w:p>
          <w:p w:rsidR="00170CB4" w:rsidRPr="00BB1413" w:rsidRDefault="00170CB4" w:rsidP="00BB1413">
            <w:pPr>
              <w:ind w:left="360"/>
              <w:rPr>
                <w:color w:val="FF0000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471C33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16" w:type="pct"/>
            <w:gridSpan w:val="9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3" w:type="pct"/>
            <w:shd w:val="clear" w:color="auto" w:fill="E7E6E6"/>
          </w:tcPr>
          <w:p w:rsidR="00F26D4A" w:rsidRPr="004B2EB3" w:rsidRDefault="00F26D4A" w:rsidP="00471C33">
            <w:pPr>
              <w:rPr>
                <w:b/>
              </w:rPr>
            </w:pPr>
          </w:p>
        </w:tc>
        <w:tc>
          <w:tcPr>
            <w:tcW w:w="1267" w:type="pct"/>
            <w:gridSpan w:val="5"/>
            <w:shd w:val="clear" w:color="auto" w:fill="E7E6E6"/>
          </w:tcPr>
          <w:p w:rsidR="00F26D4A" w:rsidRPr="004B2EB3" w:rsidRDefault="00F26D4A" w:rsidP="00471C33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</w:rPr>
              <w:t>Perangkatkeras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3B7C86">
        <w:trPr>
          <w:trHeight w:val="412"/>
        </w:trPr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471C33">
            <w:pPr>
              <w:rPr>
                <w:b/>
                <w:lang w:val="id-ID"/>
              </w:rPr>
            </w:pPr>
          </w:p>
        </w:tc>
        <w:tc>
          <w:tcPr>
            <w:tcW w:w="2116" w:type="pct"/>
            <w:gridSpan w:val="9"/>
            <w:shd w:val="clear" w:color="auto" w:fill="auto"/>
          </w:tcPr>
          <w:p w:rsidR="00F26D4A" w:rsidRPr="00182A5E" w:rsidRDefault="00927711" w:rsidP="00CD2F68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Power point dan </w:t>
            </w:r>
            <w:r w:rsidR="00E92BE7">
              <w:rPr>
                <w:sz w:val="22"/>
                <w:szCs w:val="22"/>
                <w:lang w:val="id-ID"/>
              </w:rPr>
              <w:t xml:space="preserve">Video tentang </w:t>
            </w:r>
            <w:r w:rsidR="00CD2F68">
              <w:rPr>
                <w:sz w:val="22"/>
                <w:szCs w:val="22"/>
              </w:rPr>
              <w:t xml:space="preserve">Modifikasi Minyak dan Lemak </w:t>
            </w:r>
          </w:p>
        </w:tc>
        <w:tc>
          <w:tcPr>
            <w:tcW w:w="203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67" w:type="pct"/>
            <w:gridSpan w:val="5"/>
            <w:shd w:val="clear" w:color="auto" w:fill="auto"/>
          </w:tcPr>
          <w:p w:rsidR="00F26D4A" w:rsidRPr="004B2EB3" w:rsidRDefault="00F26D4A" w:rsidP="00681732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Papan Tulis, LCD, Alat Tulis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471C33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86" w:type="pct"/>
            <w:gridSpan w:val="15"/>
          </w:tcPr>
          <w:p w:rsidR="00FC737E" w:rsidRDefault="00FC737E" w:rsidP="00F26D4A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Dr. </w:t>
            </w:r>
            <w:r w:rsidR="00734FF3">
              <w:rPr>
                <w:noProof/>
                <w:lang w:val="en-ID"/>
              </w:rPr>
              <w:t>Syamsuddin</w:t>
            </w:r>
            <w:r>
              <w:rPr>
                <w:noProof/>
                <w:lang w:val="id-ID"/>
              </w:rPr>
              <w:t xml:space="preserve">, </w:t>
            </w:r>
            <w:r w:rsidRPr="00681732">
              <w:rPr>
                <w:noProof/>
                <w:lang w:val="id-ID"/>
              </w:rPr>
              <w:t>S.Si., M.Si.</w:t>
            </w:r>
          </w:p>
          <w:p w:rsidR="00E92BE7" w:rsidRPr="00E92BE7" w:rsidRDefault="00E92BE7" w:rsidP="00734FF3">
            <w:pPr>
              <w:rPr>
                <w:noProof/>
              </w:rPr>
            </w:pP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471C33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3586" w:type="pct"/>
            <w:gridSpan w:val="15"/>
          </w:tcPr>
          <w:p w:rsidR="00FC737E" w:rsidRPr="00182A5E" w:rsidRDefault="00FC737E" w:rsidP="00471C33">
            <w:pPr>
              <w:rPr>
                <w:lang w:val="id-ID"/>
              </w:rPr>
            </w:pPr>
          </w:p>
        </w:tc>
      </w:tr>
      <w:tr w:rsidR="00B013CF" w:rsidRPr="004B2EB3" w:rsidTr="00B013CF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4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488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4B2EB3">
              <w:rPr>
                <w:b/>
                <w:bCs/>
                <w:sz w:val="22"/>
                <w:szCs w:val="22"/>
                <w:lang w:eastAsia="id-ID"/>
              </w:rPr>
              <w:t>Penilaian (%)</w:t>
            </w:r>
          </w:p>
        </w:tc>
      </w:tr>
      <w:tr w:rsidR="00B013CF" w:rsidRPr="00681732" w:rsidTr="00D21379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4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488" w:type="pct"/>
            <w:gridSpan w:val="2"/>
            <w:shd w:val="clear" w:color="auto" w:fill="E7E6E6"/>
            <w:vAlign w:val="center"/>
          </w:tcPr>
          <w:p w:rsidR="00F26D4A" w:rsidRPr="004D320A" w:rsidRDefault="004D320A" w:rsidP="00D21379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FC737E" w:rsidRPr="004B2EB3" w:rsidTr="00D21379">
        <w:tc>
          <w:tcPr>
            <w:tcW w:w="301" w:type="pct"/>
            <w:shd w:val="clear" w:color="auto" w:fill="auto"/>
          </w:tcPr>
          <w:p w:rsidR="00FC737E" w:rsidRPr="00387503" w:rsidRDefault="00FC737E" w:rsidP="00D21379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F7D2C" w:rsidRPr="00BC1EE2" w:rsidRDefault="005500B1" w:rsidP="00CF7D2C">
            <w:pPr>
              <w:spacing w:before="120"/>
              <w:rPr>
                <w:rFonts w:cs="Calibri"/>
                <w:lang w:val="id-ID"/>
              </w:rPr>
            </w:pPr>
            <w:r w:rsidRPr="00BC1EE2">
              <w:rPr>
                <w:rFonts w:cs="Calibri"/>
                <w:lang w:val="id-ID"/>
              </w:rPr>
              <w:t>Mahasiswa mampu m</w:t>
            </w:r>
            <w:r w:rsidR="004C4AEC" w:rsidRPr="00BC1EE2">
              <w:rPr>
                <w:rFonts w:cs="Calibri"/>
                <w:lang w:val="id-ID"/>
              </w:rPr>
              <w:t>enjelaskan</w:t>
            </w:r>
            <w:r w:rsidR="00D50C4C" w:rsidRPr="00BC1EE2">
              <w:rPr>
                <w:rFonts w:cs="Calibri"/>
                <w:lang w:val="id-ID"/>
              </w:rPr>
              <w:t xml:space="preserve"> pengertian</w:t>
            </w:r>
            <w:r w:rsidR="00BC1EE2" w:rsidRPr="00BC1EE2">
              <w:rPr>
                <w:rFonts w:cs="Calibri"/>
              </w:rPr>
              <w:t xml:space="preserve">tentang </w:t>
            </w:r>
            <w:r w:rsidR="009A7C14">
              <w:rPr>
                <w:rFonts w:cs="Calibri"/>
              </w:rPr>
              <w:t>minyak dan lemak</w:t>
            </w:r>
            <w:r w:rsidR="00BC1EE2" w:rsidRPr="00BC1EE2">
              <w:rPr>
                <w:rFonts w:cs="Calibri"/>
              </w:rPr>
              <w:t>.</w:t>
            </w:r>
          </w:p>
          <w:p w:rsidR="00CF7D2C" w:rsidRPr="00BC1EE2" w:rsidRDefault="00CF7D2C" w:rsidP="00CF7D2C">
            <w:pPr>
              <w:spacing w:before="120"/>
              <w:rPr>
                <w:rFonts w:cs="Calibri"/>
              </w:rPr>
            </w:pPr>
          </w:p>
          <w:p w:rsidR="00FC737E" w:rsidRPr="00BC1EE2" w:rsidRDefault="00FC737E" w:rsidP="00CF7D2C">
            <w:pPr>
              <w:spacing w:before="120"/>
              <w:rPr>
                <w:rFonts w:cs="Calibri"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1976DF" w:rsidRPr="00BC1EE2" w:rsidRDefault="00CF7D2C" w:rsidP="00CF7D2C">
            <w:pPr>
              <w:pStyle w:val="ListParagraph"/>
              <w:numPr>
                <w:ilvl w:val="0"/>
                <w:numId w:val="17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 w:rsidRPr="00BC1EE2">
              <w:rPr>
                <w:rFonts w:cs="Calibri"/>
                <w:bCs/>
                <w:lang w:val="id-ID"/>
              </w:rPr>
              <w:t xml:space="preserve">Kontrak </w:t>
            </w:r>
            <w:r w:rsidR="001976DF" w:rsidRPr="00BC1EE2">
              <w:rPr>
                <w:rFonts w:cs="Calibri"/>
                <w:bCs/>
                <w:lang w:val="id-ID"/>
              </w:rPr>
              <w:t>perkuliahan dan deskripsi mata kuliah</w:t>
            </w:r>
          </w:p>
          <w:p w:rsidR="00D54890" w:rsidRPr="00D54890" w:rsidRDefault="00CF7D2C" w:rsidP="009A7C14">
            <w:pPr>
              <w:pStyle w:val="ListParagraph"/>
              <w:numPr>
                <w:ilvl w:val="0"/>
                <w:numId w:val="17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 w:rsidRPr="00BC1EE2">
              <w:rPr>
                <w:rFonts w:cs="Calibri"/>
                <w:bCs/>
              </w:rPr>
              <w:t xml:space="preserve">Pengertian </w:t>
            </w:r>
            <w:r w:rsidR="004B03E5">
              <w:rPr>
                <w:rFonts w:cs="Calibri"/>
                <w:bCs/>
                <w:lang w:val="id-ID"/>
              </w:rPr>
              <w:t xml:space="preserve">dan konsep </w:t>
            </w:r>
            <w:r w:rsidRPr="00BC1EE2">
              <w:rPr>
                <w:rFonts w:cs="Calibri"/>
                <w:bCs/>
              </w:rPr>
              <w:t xml:space="preserve">dasar tentang </w:t>
            </w:r>
            <w:r w:rsidR="009A7C14">
              <w:rPr>
                <w:rFonts w:cs="Calibri"/>
                <w:bCs/>
              </w:rPr>
              <w:t>minyak dan lemak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FC737E" w:rsidRPr="00FC737E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FC737E" w:rsidRPr="00FC737E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FC737E" w:rsidRPr="005500B1" w:rsidRDefault="00EC2F72" w:rsidP="00605850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>3.</w:t>
            </w:r>
            <w:r w:rsidR="005500B1" w:rsidRPr="005500B1">
              <w:rPr>
                <w:sz w:val="22"/>
                <w:szCs w:val="20"/>
                <w:lang w:val="id-ID"/>
              </w:rPr>
              <w:t>Media: taya</w:t>
            </w:r>
            <w:r w:rsidR="00CF7D2C">
              <w:rPr>
                <w:sz w:val="22"/>
                <w:szCs w:val="20"/>
                <w:lang w:val="id-ID"/>
              </w:rPr>
              <w:t xml:space="preserve">ngan power point tentang materi </w:t>
            </w:r>
            <w:r w:rsidR="00605850">
              <w:rPr>
                <w:sz w:val="22"/>
                <w:szCs w:val="20"/>
                <w:lang w:val="id-ID"/>
              </w:rPr>
              <w:t>terkait</w:t>
            </w:r>
          </w:p>
        </w:tc>
        <w:tc>
          <w:tcPr>
            <w:tcW w:w="401" w:type="pct"/>
            <w:shd w:val="clear" w:color="auto" w:fill="auto"/>
          </w:tcPr>
          <w:p w:rsidR="00FC737E" w:rsidRPr="00FC737E" w:rsidRDefault="00FC737E" w:rsidP="00FC737E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FC737E" w:rsidRPr="00FC737E" w:rsidRDefault="00FC737E" w:rsidP="00FC737E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FC737E" w:rsidRPr="006909F9" w:rsidRDefault="00927711" w:rsidP="005500B1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 xml:space="preserve">Melakukan penelusuran beberapa literatur yang berhubungan dengan </w:t>
            </w:r>
            <w:r w:rsidR="00902C58">
              <w:rPr>
                <w:sz w:val="22"/>
                <w:lang w:val="id-ID"/>
              </w:rPr>
              <w:t xml:space="preserve"> konsep dasar tentang </w:t>
            </w:r>
            <w:r w:rsidR="009A7C14">
              <w:rPr>
                <w:sz w:val="22"/>
              </w:rPr>
              <w:t xml:space="preserve">minyak dan lemak </w:t>
            </w:r>
          </w:p>
          <w:p w:rsidR="006909F9" w:rsidRPr="005500B1" w:rsidRDefault="006909F9" w:rsidP="005500B1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B013CF">
              <w:rPr>
                <w:sz w:val="22"/>
              </w:rPr>
              <w:t>Menyelesaikan soal latihan di kelas</w:t>
            </w:r>
          </w:p>
        </w:tc>
        <w:tc>
          <w:tcPr>
            <w:tcW w:w="488" w:type="pct"/>
            <w:gridSpan w:val="2"/>
          </w:tcPr>
          <w:p w:rsidR="00FC737E" w:rsidRDefault="0060585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BD3FB5">
              <w:rPr>
                <w:lang w:val="id-ID"/>
              </w:rPr>
              <w:t>Jawaban terhadap pertanyaan lisan dan ujian tulisan</w:t>
            </w:r>
          </w:p>
        </w:tc>
        <w:tc>
          <w:tcPr>
            <w:tcW w:w="285" w:type="pct"/>
            <w:shd w:val="clear" w:color="auto" w:fill="auto"/>
          </w:tcPr>
          <w:p w:rsidR="00FC737E" w:rsidRPr="007C6456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1976DF" w:rsidRPr="004B2EB3" w:rsidTr="00D21379">
        <w:tc>
          <w:tcPr>
            <w:tcW w:w="301" w:type="pct"/>
            <w:shd w:val="clear" w:color="auto" w:fill="auto"/>
          </w:tcPr>
          <w:p w:rsidR="001976DF" w:rsidRPr="00387503" w:rsidRDefault="001976DF" w:rsidP="001D3E59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2</w:t>
            </w:r>
            <w:r w:rsidR="001D3E59">
              <w:rPr>
                <w:b/>
                <w:bCs/>
                <w:sz w:val="20"/>
                <w:szCs w:val="20"/>
                <w:lang w:eastAsia="id-ID"/>
              </w:rPr>
              <w:t>-</w:t>
            </w:r>
            <w:r w:rsidR="00DB6B63">
              <w:rPr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3953FE" w:rsidRPr="00FC6064" w:rsidRDefault="001976DF" w:rsidP="009A7C14">
            <w:pPr>
              <w:spacing w:before="120"/>
              <w:rPr>
                <w:rFonts w:cs="Calibri"/>
                <w:lang w:val="id-ID"/>
              </w:rPr>
            </w:pPr>
            <w:r w:rsidRPr="00D21379">
              <w:rPr>
                <w:rFonts w:cs="Calibri"/>
                <w:lang w:val="id-ID"/>
              </w:rPr>
              <w:t xml:space="preserve">Mahasiswa mampu menjelaskan </w:t>
            </w:r>
            <w:r w:rsidR="009A7C14">
              <w:rPr>
                <w:rFonts w:cs="Calibri"/>
              </w:rPr>
              <w:t>Jenis dan Klasifikasi minyak dan lemak dari beberapa sumber bahan baku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9A7C14" w:rsidRPr="009A7C14" w:rsidRDefault="0025512E" w:rsidP="00471C33">
            <w:pPr>
              <w:pStyle w:val="ListParagraph"/>
              <w:numPr>
                <w:ilvl w:val="0"/>
                <w:numId w:val="20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Jenis dan Klasifikasi minyak</w:t>
            </w:r>
            <w:r w:rsidR="009A7C14" w:rsidRPr="009A7C14">
              <w:rPr>
                <w:rFonts w:cs="Calibri"/>
                <w:bCs/>
              </w:rPr>
              <w:t xml:space="preserve"> dan lemak </w:t>
            </w:r>
          </w:p>
          <w:p w:rsidR="00E758D6" w:rsidRPr="009A7C14" w:rsidRDefault="00E758D6" w:rsidP="00471C33">
            <w:pPr>
              <w:pStyle w:val="ListParagraph"/>
              <w:numPr>
                <w:ilvl w:val="0"/>
                <w:numId w:val="20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 w:rsidRPr="009A7C14">
              <w:rPr>
                <w:rFonts w:cs="Calibri"/>
                <w:bCs/>
                <w:lang w:val="en-ID"/>
              </w:rPr>
              <w:t xml:space="preserve">Sumber bahan baku </w:t>
            </w:r>
            <w:r w:rsidR="009A7C14">
              <w:rPr>
                <w:rFonts w:cs="Calibri"/>
                <w:bCs/>
                <w:lang w:val="en-ID"/>
              </w:rPr>
              <w:t>minyak dan lemak</w:t>
            </w:r>
          </w:p>
          <w:p w:rsidR="001976DF" w:rsidRPr="007C6456" w:rsidRDefault="001976DF" w:rsidP="00FC6064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1976DF" w:rsidRPr="00FC737E" w:rsidRDefault="001976DF" w:rsidP="00471C33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1976DF" w:rsidRPr="00FC737E" w:rsidRDefault="001976DF" w:rsidP="00471C33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1976DF" w:rsidRPr="005500B1" w:rsidRDefault="00EC2F72" w:rsidP="00605850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>3.</w:t>
            </w:r>
            <w:r w:rsidR="001976DF" w:rsidRPr="005500B1">
              <w:rPr>
                <w:sz w:val="22"/>
                <w:szCs w:val="20"/>
                <w:lang w:val="id-ID"/>
              </w:rPr>
              <w:t>Media: taya</w:t>
            </w:r>
            <w:r w:rsidR="00BC1EE2">
              <w:rPr>
                <w:sz w:val="22"/>
                <w:szCs w:val="20"/>
                <w:lang w:val="id-ID"/>
              </w:rPr>
              <w:t xml:space="preserve">ngan power point tentang materi </w:t>
            </w:r>
            <w:r w:rsidR="00605850">
              <w:rPr>
                <w:sz w:val="22"/>
                <w:szCs w:val="20"/>
                <w:lang w:val="id-ID"/>
              </w:rPr>
              <w:t xml:space="preserve"> terkait</w:t>
            </w:r>
            <w:r w:rsidR="001976DF">
              <w:rPr>
                <w:sz w:val="22"/>
                <w:szCs w:val="20"/>
                <w:lang w:val="id-ID"/>
              </w:rPr>
              <w:t>.</w:t>
            </w:r>
          </w:p>
        </w:tc>
        <w:tc>
          <w:tcPr>
            <w:tcW w:w="401" w:type="pct"/>
            <w:shd w:val="clear" w:color="auto" w:fill="auto"/>
          </w:tcPr>
          <w:p w:rsidR="001976DF" w:rsidRPr="00FC737E" w:rsidRDefault="001976DF" w:rsidP="00471C33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1976DF" w:rsidRPr="00FC737E" w:rsidRDefault="001976DF" w:rsidP="00471C33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FC6064" w:rsidRPr="00FC6064" w:rsidRDefault="00FC6064" w:rsidP="00471C33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Melakukan penelusuran beberapa literatur yang berhubungan dengan</w:t>
            </w:r>
            <w:r w:rsidR="00DB6B63">
              <w:rPr>
                <w:sz w:val="22"/>
                <w:lang w:val="id-ID"/>
              </w:rPr>
              <w:t xml:space="preserve">konsep dasar </w:t>
            </w:r>
            <w:proofErr w:type="spellStart"/>
            <w:r w:rsidR="009A7C14">
              <w:rPr>
                <w:sz w:val="22"/>
              </w:rPr>
              <w:t>reaksi</w:t>
            </w:r>
            <w:proofErr w:type="spellEnd"/>
            <w:r w:rsidR="009A7C14">
              <w:rPr>
                <w:sz w:val="22"/>
              </w:rPr>
              <w:t xml:space="preserve"> </w:t>
            </w:r>
            <w:proofErr w:type="spellStart"/>
            <w:r w:rsidR="009A7C14">
              <w:rPr>
                <w:sz w:val="22"/>
              </w:rPr>
              <w:t>reaksi</w:t>
            </w:r>
            <w:proofErr w:type="spellEnd"/>
            <w:r w:rsidR="009A7C14">
              <w:rPr>
                <w:sz w:val="22"/>
              </w:rPr>
              <w:t xml:space="preserve"> yang </w:t>
            </w:r>
            <w:proofErr w:type="spellStart"/>
            <w:r w:rsidR="009A7C14">
              <w:rPr>
                <w:sz w:val="22"/>
              </w:rPr>
              <w:t>terlibat</w:t>
            </w:r>
            <w:proofErr w:type="spellEnd"/>
            <w:r w:rsidR="009A7C14">
              <w:rPr>
                <w:sz w:val="22"/>
              </w:rPr>
              <w:t xml:space="preserve"> </w:t>
            </w:r>
            <w:proofErr w:type="spellStart"/>
            <w:r w:rsidR="009A7C14">
              <w:rPr>
                <w:sz w:val="22"/>
              </w:rPr>
              <w:t>dalam</w:t>
            </w:r>
            <w:proofErr w:type="spellEnd"/>
            <w:r w:rsidR="009A7C14">
              <w:rPr>
                <w:sz w:val="22"/>
              </w:rPr>
              <w:t xml:space="preserve"> </w:t>
            </w:r>
            <w:proofErr w:type="spellStart"/>
            <w:r w:rsidR="009A7C14">
              <w:rPr>
                <w:sz w:val="22"/>
              </w:rPr>
              <w:t>modifikasi</w:t>
            </w:r>
            <w:proofErr w:type="spellEnd"/>
            <w:r w:rsidR="009A7C14">
              <w:rPr>
                <w:sz w:val="22"/>
              </w:rPr>
              <w:t xml:space="preserve"> </w:t>
            </w:r>
            <w:proofErr w:type="spellStart"/>
            <w:r w:rsidR="009A7C14">
              <w:rPr>
                <w:sz w:val="22"/>
              </w:rPr>
              <w:t>minyak</w:t>
            </w:r>
            <w:proofErr w:type="spellEnd"/>
            <w:r w:rsidR="009A7C14">
              <w:rPr>
                <w:sz w:val="22"/>
              </w:rPr>
              <w:t xml:space="preserve"> </w:t>
            </w:r>
            <w:proofErr w:type="spellStart"/>
            <w:r w:rsidR="009A7C14">
              <w:rPr>
                <w:sz w:val="22"/>
              </w:rPr>
              <w:t>dan</w:t>
            </w:r>
            <w:proofErr w:type="spellEnd"/>
            <w:r w:rsidR="009A7C14">
              <w:rPr>
                <w:sz w:val="22"/>
              </w:rPr>
              <w:t xml:space="preserve"> lemak</w:t>
            </w:r>
            <w:r w:rsidR="00E758D6">
              <w:rPr>
                <w:sz w:val="22"/>
                <w:lang w:val="en-ID"/>
              </w:rPr>
              <w:t>, serta sumber bahan baku</w:t>
            </w:r>
          </w:p>
          <w:p w:rsidR="00E4251F" w:rsidRPr="005500B1" w:rsidRDefault="00E4251F" w:rsidP="00471C33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B013CF">
              <w:rPr>
                <w:sz w:val="22"/>
              </w:rPr>
              <w:t>Menyelesaikan soal latihan di kelas</w:t>
            </w:r>
          </w:p>
        </w:tc>
        <w:tc>
          <w:tcPr>
            <w:tcW w:w="488" w:type="pct"/>
            <w:gridSpan w:val="2"/>
          </w:tcPr>
          <w:p w:rsidR="001976DF" w:rsidRPr="001976DF" w:rsidRDefault="00605850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BD3FB5">
              <w:rPr>
                <w:lang w:val="id-ID"/>
              </w:rPr>
              <w:t>Jawaban terhadap pertanyaan lisan dan ujian tulisan</w:t>
            </w:r>
          </w:p>
        </w:tc>
        <w:tc>
          <w:tcPr>
            <w:tcW w:w="285" w:type="pct"/>
            <w:shd w:val="clear" w:color="auto" w:fill="auto"/>
          </w:tcPr>
          <w:p w:rsidR="001976DF" w:rsidRPr="007C6456" w:rsidRDefault="003E0293" w:rsidP="003E0293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en-ID"/>
              </w:rPr>
              <w:t>25</w:t>
            </w:r>
          </w:p>
        </w:tc>
      </w:tr>
      <w:tr w:rsidR="005F2832" w:rsidRPr="004B2EB3" w:rsidTr="00D21379">
        <w:tc>
          <w:tcPr>
            <w:tcW w:w="301" w:type="pct"/>
            <w:shd w:val="clear" w:color="auto" w:fill="auto"/>
          </w:tcPr>
          <w:p w:rsidR="005F2832" w:rsidRPr="00DB6B63" w:rsidRDefault="00DB6B63" w:rsidP="00DB6B63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en-ID" w:eastAsia="id-ID"/>
              </w:rPr>
            </w:pPr>
            <w:r>
              <w:rPr>
                <w:b/>
                <w:bCs/>
                <w:sz w:val="20"/>
                <w:szCs w:val="20"/>
                <w:lang w:val="en-ID" w:eastAsia="id-ID"/>
              </w:rPr>
              <w:t>5-7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5F2832" w:rsidRPr="001F3C42" w:rsidRDefault="005F2832" w:rsidP="00471C33">
            <w:pPr>
              <w:spacing w:before="120"/>
              <w:rPr>
                <w:rFonts w:cs="Calibri"/>
              </w:rPr>
            </w:pPr>
            <w:r w:rsidRPr="001F3C42">
              <w:rPr>
                <w:rFonts w:cs="Calibri"/>
                <w:lang w:val="id-ID"/>
              </w:rPr>
              <w:t xml:space="preserve">Mahasiswa mampu menjelaskan </w:t>
            </w:r>
            <w:r w:rsidR="0025512E">
              <w:rPr>
                <w:rFonts w:cs="Calibri"/>
              </w:rPr>
              <w:t>re</w:t>
            </w:r>
            <w:r w:rsidR="00E92046">
              <w:rPr>
                <w:rFonts w:cs="Calibri"/>
              </w:rPr>
              <w:t>a</w:t>
            </w:r>
            <w:r w:rsidR="0025512E">
              <w:rPr>
                <w:rFonts w:cs="Calibri"/>
              </w:rPr>
              <w:t>k</w:t>
            </w:r>
            <w:bookmarkStart w:id="2" w:name="_GoBack"/>
            <w:bookmarkEnd w:id="2"/>
            <w:r w:rsidR="0025512E">
              <w:rPr>
                <w:rFonts w:cs="Calibri"/>
              </w:rPr>
              <w:t xml:space="preserve">si yang terlibat dalam </w:t>
            </w:r>
            <w:r w:rsidR="0025512E">
              <w:rPr>
                <w:rFonts w:cs="Calibri"/>
              </w:rPr>
              <w:lastRenderedPageBreak/>
              <w:t xml:space="preserve">modifikasi minyak dan lemak </w:t>
            </w:r>
          </w:p>
          <w:p w:rsidR="005F2832" w:rsidRDefault="005F2832" w:rsidP="00471C33">
            <w:pPr>
              <w:spacing w:before="120"/>
              <w:rPr>
                <w:rFonts w:cs="Calibri"/>
                <w:lang w:val="id-ID"/>
              </w:rPr>
            </w:pPr>
          </w:p>
          <w:p w:rsidR="005F2832" w:rsidRPr="007C6456" w:rsidRDefault="005F2832" w:rsidP="00471C33">
            <w:pPr>
              <w:spacing w:before="120"/>
              <w:rPr>
                <w:rFonts w:cs="Calibri"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262EF3" w:rsidRPr="00262EF3" w:rsidRDefault="0025512E" w:rsidP="00E772A1">
            <w:pPr>
              <w:pStyle w:val="ListParagraph"/>
              <w:numPr>
                <w:ilvl w:val="0"/>
                <w:numId w:val="18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  <w:lang w:val="en-ID"/>
              </w:rPr>
              <w:lastRenderedPageBreak/>
              <w:t>Reaksi</w:t>
            </w:r>
            <w:proofErr w:type="spellEnd"/>
            <w:r>
              <w:rPr>
                <w:rFonts w:cs="Calibri"/>
                <w:bCs/>
                <w:lang w:val="en-ID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ID"/>
              </w:rPr>
              <w:t>Hidrogenasi</w:t>
            </w:r>
            <w:proofErr w:type="spellEnd"/>
          </w:p>
          <w:p w:rsidR="0025512E" w:rsidRPr="0025512E" w:rsidRDefault="0025512E" w:rsidP="00471C33">
            <w:pPr>
              <w:pStyle w:val="ListParagraph"/>
              <w:numPr>
                <w:ilvl w:val="0"/>
                <w:numId w:val="18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 w:rsidRPr="0025512E">
              <w:rPr>
                <w:rFonts w:cs="Calibri"/>
                <w:bCs/>
                <w:lang w:val="en-ID"/>
              </w:rPr>
              <w:t>Reaksi</w:t>
            </w:r>
            <w:proofErr w:type="spellEnd"/>
            <w:r w:rsidRPr="0025512E">
              <w:rPr>
                <w:rFonts w:cs="Calibri"/>
                <w:bCs/>
                <w:lang w:val="en-ID"/>
              </w:rPr>
              <w:t xml:space="preserve"> </w:t>
            </w:r>
            <w:proofErr w:type="spellStart"/>
            <w:r w:rsidRPr="0025512E">
              <w:rPr>
                <w:rFonts w:cs="Calibri"/>
                <w:bCs/>
                <w:lang w:val="en-ID"/>
              </w:rPr>
              <w:lastRenderedPageBreak/>
              <w:t>Transesterifikasi</w:t>
            </w:r>
            <w:proofErr w:type="spellEnd"/>
          </w:p>
          <w:p w:rsidR="00262EF3" w:rsidRPr="0025512E" w:rsidRDefault="0025512E" w:rsidP="00471C33">
            <w:pPr>
              <w:pStyle w:val="ListParagraph"/>
              <w:numPr>
                <w:ilvl w:val="0"/>
                <w:numId w:val="18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  <w:lang w:val="en-ID"/>
              </w:rPr>
              <w:t>Reaksi</w:t>
            </w:r>
            <w:proofErr w:type="spellEnd"/>
            <w:r>
              <w:rPr>
                <w:rFonts w:cs="Calibri"/>
                <w:bCs/>
                <w:lang w:val="en-ID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ID"/>
              </w:rPr>
              <w:t>Interesterifikasi</w:t>
            </w:r>
            <w:proofErr w:type="spellEnd"/>
            <w:r>
              <w:rPr>
                <w:rFonts w:cs="Calibri"/>
                <w:bCs/>
                <w:lang w:val="en-ID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ID"/>
              </w:rPr>
              <w:t>baik</w:t>
            </w:r>
            <w:proofErr w:type="spellEnd"/>
            <w:r>
              <w:rPr>
                <w:rFonts w:cs="Calibri"/>
                <w:bCs/>
                <w:lang w:val="en-ID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ID"/>
              </w:rPr>
              <w:t>secara</w:t>
            </w:r>
            <w:proofErr w:type="spellEnd"/>
            <w:r>
              <w:rPr>
                <w:rFonts w:cs="Calibri"/>
                <w:bCs/>
                <w:lang w:val="en-ID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ID"/>
              </w:rPr>
              <w:t>kimiawi</w:t>
            </w:r>
            <w:proofErr w:type="spellEnd"/>
            <w:r>
              <w:rPr>
                <w:rFonts w:cs="Calibri"/>
                <w:bCs/>
                <w:lang w:val="en-ID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ID"/>
              </w:rPr>
              <w:t>maupun</w:t>
            </w:r>
            <w:proofErr w:type="spellEnd"/>
            <w:r>
              <w:rPr>
                <w:rFonts w:cs="Calibri"/>
                <w:bCs/>
                <w:lang w:val="en-ID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ID"/>
              </w:rPr>
              <w:t>enzimatik</w:t>
            </w:r>
            <w:proofErr w:type="spellEnd"/>
          </w:p>
          <w:p w:rsidR="005F2832" w:rsidRPr="00E772A1" w:rsidRDefault="005F2832" w:rsidP="00E772A1">
            <w:pPr>
              <w:spacing w:before="120"/>
              <w:rPr>
                <w:rFonts w:cs="Calibri"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5F2832" w:rsidRPr="00FC737E" w:rsidRDefault="005F2832" w:rsidP="00471C33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lastRenderedPageBreak/>
              <w:t>1</w:t>
            </w:r>
            <w:r>
              <w:rPr>
                <w:sz w:val="22"/>
                <w:szCs w:val="20"/>
              </w:rPr>
              <w:t>.</w:t>
            </w:r>
            <w:r w:rsidRPr="00FC737E">
              <w:rPr>
                <w:sz w:val="22"/>
                <w:szCs w:val="20"/>
              </w:rPr>
              <w:t>Ceramah</w:t>
            </w:r>
          </w:p>
          <w:p w:rsidR="005F2832" w:rsidRPr="00FC737E" w:rsidRDefault="005F2832" w:rsidP="00471C33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2.</w:t>
            </w:r>
            <w:r w:rsidRPr="00FC737E">
              <w:rPr>
                <w:sz w:val="22"/>
                <w:szCs w:val="20"/>
              </w:rPr>
              <w:t>Diskusi</w:t>
            </w:r>
          </w:p>
          <w:p w:rsidR="005F2832" w:rsidRPr="005500B1" w:rsidRDefault="005F2832" w:rsidP="0025512E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>3.</w:t>
            </w:r>
            <w:r w:rsidRPr="005500B1">
              <w:rPr>
                <w:sz w:val="22"/>
                <w:szCs w:val="20"/>
                <w:lang w:val="id-ID"/>
              </w:rPr>
              <w:t>Media: taya</w:t>
            </w:r>
            <w:r>
              <w:rPr>
                <w:sz w:val="22"/>
                <w:szCs w:val="20"/>
                <w:lang w:val="id-ID"/>
              </w:rPr>
              <w:t xml:space="preserve">ngan power point tentang materi </w:t>
            </w:r>
            <w:r w:rsidR="0025512E">
              <w:rPr>
                <w:sz w:val="22"/>
                <w:szCs w:val="20"/>
              </w:rPr>
              <w:t>terkait</w:t>
            </w:r>
          </w:p>
        </w:tc>
        <w:tc>
          <w:tcPr>
            <w:tcW w:w="401" w:type="pct"/>
            <w:shd w:val="clear" w:color="auto" w:fill="auto"/>
          </w:tcPr>
          <w:p w:rsidR="005F2832" w:rsidRPr="00FC737E" w:rsidRDefault="005F2832" w:rsidP="00471C33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lastRenderedPageBreak/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5F2832" w:rsidRPr="00FC737E" w:rsidRDefault="005F2832" w:rsidP="00471C33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5F2832" w:rsidRPr="006909F9" w:rsidRDefault="005F2832" w:rsidP="00471C33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lastRenderedPageBreak/>
              <w:t xml:space="preserve">Melakukan penelusuran beberapa literatur yang berhubungan dengan  </w:t>
            </w:r>
            <w:r w:rsidR="0025512E">
              <w:rPr>
                <w:sz w:val="22"/>
              </w:rPr>
              <w:t>reaksi yang terlibat dalam modifikasi minyak dan lemak</w:t>
            </w:r>
          </w:p>
          <w:p w:rsidR="005F2832" w:rsidRPr="005500B1" w:rsidRDefault="005F2832" w:rsidP="00471C33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B013CF">
              <w:rPr>
                <w:sz w:val="22"/>
              </w:rPr>
              <w:t>Menyelesaikan soal latihan di kelas</w:t>
            </w:r>
          </w:p>
        </w:tc>
        <w:tc>
          <w:tcPr>
            <w:tcW w:w="488" w:type="pct"/>
            <w:gridSpan w:val="2"/>
          </w:tcPr>
          <w:p w:rsidR="005F2832" w:rsidRPr="001976DF" w:rsidRDefault="005F2832" w:rsidP="00471C33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BD3FB5">
              <w:rPr>
                <w:lang w:val="id-ID"/>
              </w:rPr>
              <w:lastRenderedPageBreak/>
              <w:t xml:space="preserve">Jawaban terhadap </w:t>
            </w:r>
            <w:r w:rsidRPr="00BD3FB5">
              <w:rPr>
                <w:lang w:val="id-ID"/>
              </w:rPr>
              <w:lastRenderedPageBreak/>
              <w:t>pertanyaan lisan dan ujian tulisan</w:t>
            </w:r>
          </w:p>
        </w:tc>
        <w:tc>
          <w:tcPr>
            <w:tcW w:w="285" w:type="pct"/>
            <w:shd w:val="clear" w:color="auto" w:fill="auto"/>
          </w:tcPr>
          <w:p w:rsidR="005F2832" w:rsidRPr="007C6456" w:rsidRDefault="00262EF3" w:rsidP="003E0293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en-ID"/>
              </w:rPr>
              <w:lastRenderedPageBreak/>
              <w:t>2</w:t>
            </w:r>
            <w:r w:rsidR="003E0293">
              <w:rPr>
                <w:rFonts w:cs="Calibri"/>
                <w:bCs/>
                <w:sz w:val="22"/>
                <w:szCs w:val="22"/>
                <w:lang w:val="en-ID"/>
              </w:rPr>
              <w:t>5</w:t>
            </w:r>
          </w:p>
        </w:tc>
      </w:tr>
      <w:tr w:rsidR="00E4251F" w:rsidRPr="004B2EB3" w:rsidTr="00D21379">
        <w:trPr>
          <w:trHeight w:val="449"/>
        </w:trPr>
        <w:tc>
          <w:tcPr>
            <w:tcW w:w="301" w:type="pct"/>
            <w:shd w:val="clear" w:color="auto" w:fill="E7E6E6"/>
          </w:tcPr>
          <w:p w:rsidR="00E4251F" w:rsidRPr="00387503" w:rsidRDefault="00E4251F" w:rsidP="00D21379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lastRenderedPageBreak/>
              <w:t>8</w:t>
            </w:r>
          </w:p>
        </w:tc>
        <w:tc>
          <w:tcPr>
            <w:tcW w:w="3926" w:type="pct"/>
            <w:gridSpan w:val="14"/>
            <w:shd w:val="clear" w:color="auto" w:fill="E7E6E6"/>
          </w:tcPr>
          <w:p w:rsidR="00E4251F" w:rsidRPr="00387503" w:rsidRDefault="00E4251F" w:rsidP="00471C33">
            <w:pPr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Evaluasi Tengah Semester</w:t>
            </w:r>
          </w:p>
        </w:tc>
        <w:tc>
          <w:tcPr>
            <w:tcW w:w="488" w:type="pct"/>
            <w:gridSpan w:val="2"/>
          </w:tcPr>
          <w:p w:rsidR="00E4251F" w:rsidRPr="00387503" w:rsidRDefault="00E4251F" w:rsidP="00471C33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:rsidR="00E4251F" w:rsidRPr="00387503" w:rsidRDefault="00E4251F" w:rsidP="00471C33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6D3E" w:rsidRPr="004B2EB3" w:rsidTr="00D21379">
        <w:tc>
          <w:tcPr>
            <w:tcW w:w="301" w:type="pct"/>
            <w:shd w:val="clear" w:color="auto" w:fill="auto"/>
          </w:tcPr>
          <w:p w:rsidR="000F6D3E" w:rsidRPr="00E042C6" w:rsidRDefault="000F6D3E" w:rsidP="000F6D3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9</w:t>
            </w:r>
            <w:r>
              <w:rPr>
                <w:b/>
                <w:bCs/>
                <w:sz w:val="20"/>
                <w:szCs w:val="20"/>
                <w:lang w:eastAsia="id-ID"/>
              </w:rPr>
              <w:t>-12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0F6D3E" w:rsidRPr="00EE1253" w:rsidRDefault="000F6D3E" w:rsidP="000F6D3E">
            <w:pPr>
              <w:spacing w:before="120"/>
              <w:rPr>
                <w:rFonts w:cs="Calibri"/>
              </w:rPr>
            </w:pPr>
            <w:r w:rsidRPr="00EE1253">
              <w:rPr>
                <w:rFonts w:cs="Calibri"/>
                <w:lang w:val="id-ID"/>
              </w:rPr>
              <w:t xml:space="preserve">Mahasiswa mampu menjelaskan </w:t>
            </w:r>
            <w:r>
              <w:rPr>
                <w:rFonts w:cs="Calibri"/>
              </w:rPr>
              <w:t>modifikasi minyak dan lemak dalam industri pangan</w:t>
            </w:r>
          </w:p>
          <w:p w:rsidR="000F6D3E" w:rsidRPr="00EE1253" w:rsidRDefault="000F6D3E" w:rsidP="000F6D3E">
            <w:pPr>
              <w:spacing w:before="120"/>
              <w:rPr>
                <w:rFonts w:cs="Calibri"/>
                <w:lang w:val="id-ID"/>
              </w:rPr>
            </w:pPr>
          </w:p>
          <w:p w:rsidR="000F6D3E" w:rsidRPr="00C12B86" w:rsidRDefault="000F6D3E" w:rsidP="000F6D3E">
            <w:pPr>
              <w:spacing w:before="120"/>
              <w:rPr>
                <w:rFonts w:cs="Calibri"/>
                <w:b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0F6D3E" w:rsidRPr="001D3E59" w:rsidRDefault="000F6D3E" w:rsidP="000F6D3E">
            <w:pPr>
              <w:pStyle w:val="ListParagraph"/>
              <w:numPr>
                <w:ilvl w:val="0"/>
                <w:numId w:val="23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 w:rsidRPr="001D3E59">
              <w:rPr>
                <w:rFonts w:cs="Calibri"/>
                <w:bCs/>
                <w:lang w:val="en-ID"/>
              </w:rPr>
              <w:t xml:space="preserve">Sifat –sifat kimia </w:t>
            </w:r>
            <w:r w:rsidR="00C9417C">
              <w:rPr>
                <w:rFonts w:cs="Calibri"/>
                <w:bCs/>
                <w:lang w:val="en-ID"/>
              </w:rPr>
              <w:t>minyak kelapa dalam dan minyak kelapa sawit</w:t>
            </w:r>
          </w:p>
          <w:p w:rsidR="000F6D3E" w:rsidRPr="001D3E59" w:rsidRDefault="00C9417C" w:rsidP="000F6D3E">
            <w:pPr>
              <w:pStyle w:val="ListParagraph"/>
              <w:numPr>
                <w:ilvl w:val="0"/>
                <w:numId w:val="23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lang w:val="en-ID"/>
              </w:rPr>
              <w:t xml:space="preserve">Aplikasi minyak kelapa dalam dan minyak kelapa sawit dalam bidang emulsifier </w:t>
            </w:r>
          </w:p>
          <w:p w:rsidR="000F6D3E" w:rsidRDefault="000F6D3E" w:rsidP="000F6D3E">
            <w:pPr>
              <w:pStyle w:val="ListParagraph"/>
              <w:spacing w:before="120"/>
              <w:ind w:left="318"/>
              <w:rPr>
                <w:rFonts w:cs="Calibri"/>
                <w:b/>
                <w:bCs/>
                <w:lang w:val="id-ID"/>
              </w:rPr>
            </w:pPr>
          </w:p>
          <w:p w:rsidR="000F6D3E" w:rsidRPr="00C12B86" w:rsidRDefault="000F6D3E" w:rsidP="000F6D3E">
            <w:pPr>
              <w:pStyle w:val="ListParagraph"/>
              <w:spacing w:before="120"/>
              <w:ind w:left="318"/>
              <w:rPr>
                <w:rFonts w:cs="Calibri"/>
                <w:b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0F6D3E" w:rsidRPr="00EE1253" w:rsidRDefault="000F6D3E" w:rsidP="000F6D3E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0"/>
              </w:rPr>
              <w:t>1.</w:t>
            </w:r>
            <w:r w:rsidRPr="00EE1253">
              <w:rPr>
                <w:sz w:val="22"/>
                <w:szCs w:val="22"/>
              </w:rPr>
              <w:t>Ceramah</w:t>
            </w:r>
          </w:p>
          <w:p w:rsidR="000F6D3E" w:rsidRPr="00EE1253" w:rsidRDefault="000F6D3E" w:rsidP="000F6D3E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2"/>
              </w:rPr>
              <w:t>2.Diskusi</w:t>
            </w:r>
          </w:p>
          <w:p w:rsidR="000F6D3E" w:rsidRPr="00C12B86" w:rsidRDefault="000F6D3E" w:rsidP="000F6D3E">
            <w:pPr>
              <w:spacing w:before="120"/>
              <w:ind w:left="174" w:hanging="174"/>
              <w:rPr>
                <w:b/>
                <w:szCs w:val="20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3.</w:t>
            </w:r>
            <w:r w:rsidRPr="00EE1253">
              <w:rPr>
                <w:sz w:val="22"/>
                <w:szCs w:val="22"/>
                <w:lang w:val="id-ID"/>
              </w:rPr>
              <w:t>Media: tayangan power point tentang materi</w:t>
            </w:r>
            <w:r>
              <w:rPr>
                <w:rFonts w:cs="Calibri"/>
                <w:sz w:val="22"/>
                <w:szCs w:val="22"/>
              </w:rPr>
              <w:t>terkait</w:t>
            </w:r>
            <w:r w:rsidRPr="00EE1253"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401" w:type="pct"/>
            <w:shd w:val="clear" w:color="auto" w:fill="auto"/>
          </w:tcPr>
          <w:p w:rsidR="000F6D3E" w:rsidRPr="00FC737E" w:rsidRDefault="000F6D3E" w:rsidP="000F6D3E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0F6D3E" w:rsidRPr="00FC737E" w:rsidRDefault="000F6D3E" w:rsidP="000F6D3E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0F6D3E" w:rsidRPr="006909F9" w:rsidRDefault="000F6D3E" w:rsidP="000F6D3E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 xml:space="preserve">Melakukan penelusuran beberapa literatur yang berhubungan dengan  </w:t>
            </w:r>
            <w:r>
              <w:rPr>
                <w:sz w:val="22"/>
                <w:lang w:val="en-ID"/>
              </w:rPr>
              <w:t>permasalahan dalam modifikasi minyak dan lemak serta aplikasi dalam bidang industri pangan</w:t>
            </w:r>
          </w:p>
          <w:p w:rsidR="000F6D3E" w:rsidRPr="005500B1" w:rsidRDefault="000F6D3E" w:rsidP="000F6D3E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B013CF">
              <w:rPr>
                <w:sz w:val="22"/>
              </w:rPr>
              <w:t>Menyelesaikan soal latihan di kelas</w:t>
            </w:r>
          </w:p>
        </w:tc>
        <w:tc>
          <w:tcPr>
            <w:tcW w:w="488" w:type="pct"/>
            <w:gridSpan w:val="2"/>
          </w:tcPr>
          <w:p w:rsidR="000F6D3E" w:rsidRPr="001976DF" w:rsidRDefault="000F6D3E" w:rsidP="000F6D3E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BD3FB5">
              <w:rPr>
                <w:lang w:val="id-ID"/>
              </w:rPr>
              <w:t>Jawaban terhadap pertanyaan lisan dan ujian tulisan</w:t>
            </w:r>
          </w:p>
        </w:tc>
        <w:tc>
          <w:tcPr>
            <w:tcW w:w="285" w:type="pct"/>
            <w:shd w:val="clear" w:color="auto" w:fill="auto"/>
          </w:tcPr>
          <w:p w:rsidR="000F6D3E" w:rsidRPr="007C6456" w:rsidRDefault="000F6D3E" w:rsidP="000F6D3E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20</w:t>
            </w:r>
          </w:p>
        </w:tc>
      </w:tr>
      <w:tr w:rsidR="005F2832" w:rsidRPr="004B2EB3" w:rsidTr="00D21379">
        <w:tc>
          <w:tcPr>
            <w:tcW w:w="301" w:type="pct"/>
            <w:shd w:val="clear" w:color="auto" w:fill="auto"/>
          </w:tcPr>
          <w:p w:rsidR="005F2832" w:rsidRPr="00E042C6" w:rsidRDefault="005F2832" w:rsidP="001D3E59">
            <w:pPr>
              <w:ind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 w:rsidR="001D3E59">
              <w:rPr>
                <w:b/>
                <w:bCs/>
                <w:sz w:val="20"/>
                <w:szCs w:val="20"/>
                <w:lang w:val="en-ID" w:eastAsia="id-ID"/>
              </w:rPr>
              <w:t>3-15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5F2832" w:rsidRPr="00EE1253" w:rsidRDefault="005F2832" w:rsidP="00063DA3">
            <w:pPr>
              <w:spacing w:before="120"/>
              <w:rPr>
                <w:rFonts w:cs="Calibri"/>
              </w:rPr>
            </w:pPr>
            <w:r w:rsidRPr="00EE1253">
              <w:rPr>
                <w:rFonts w:cs="Calibri"/>
                <w:lang w:val="id-ID"/>
              </w:rPr>
              <w:t>Mahasiswa mampu menjelaskan p</w:t>
            </w:r>
            <w:proofErr w:type="spellStart"/>
            <w:r w:rsidR="003E0293">
              <w:rPr>
                <w:rFonts w:cs="Calibri"/>
                <w:lang w:val="en-ID"/>
              </w:rPr>
              <w:t>ermasalahan</w:t>
            </w:r>
            <w:r w:rsidR="002570DB">
              <w:rPr>
                <w:rFonts w:cs="Calibri"/>
                <w:lang w:val="en-ID"/>
              </w:rPr>
              <w:t>dalam</w:t>
            </w:r>
            <w:proofErr w:type="spellEnd"/>
            <w:r w:rsidR="002570DB">
              <w:rPr>
                <w:rFonts w:cs="Calibri"/>
                <w:lang w:val="en-ID"/>
              </w:rPr>
              <w:t xml:space="preserve"> </w:t>
            </w:r>
            <w:proofErr w:type="spellStart"/>
            <w:r w:rsidR="002570DB">
              <w:rPr>
                <w:rFonts w:cs="Calibri"/>
                <w:lang w:val="en-ID"/>
              </w:rPr>
              <w:t>modifikasi</w:t>
            </w:r>
            <w:proofErr w:type="spellEnd"/>
            <w:r w:rsidR="002570DB">
              <w:rPr>
                <w:rFonts w:cs="Calibri"/>
                <w:lang w:val="en-ID"/>
              </w:rPr>
              <w:t xml:space="preserve"> </w:t>
            </w:r>
            <w:proofErr w:type="spellStart"/>
            <w:r w:rsidR="002570DB">
              <w:rPr>
                <w:rFonts w:cs="Calibri"/>
                <w:lang w:val="en-ID"/>
              </w:rPr>
              <w:t>minyak</w:t>
            </w:r>
            <w:proofErr w:type="spellEnd"/>
            <w:r w:rsidR="002570DB">
              <w:rPr>
                <w:rFonts w:cs="Calibri"/>
                <w:lang w:val="en-ID"/>
              </w:rPr>
              <w:t xml:space="preserve"> </w:t>
            </w:r>
            <w:proofErr w:type="spellStart"/>
            <w:r w:rsidR="002570DB">
              <w:rPr>
                <w:rFonts w:cs="Calibri"/>
                <w:lang w:val="en-ID"/>
              </w:rPr>
              <w:t>dan</w:t>
            </w:r>
            <w:proofErr w:type="spellEnd"/>
            <w:r w:rsidR="002570DB">
              <w:rPr>
                <w:rFonts w:cs="Calibri"/>
                <w:lang w:val="en-ID"/>
              </w:rPr>
              <w:t xml:space="preserve"> </w:t>
            </w:r>
            <w:proofErr w:type="spellStart"/>
            <w:r w:rsidR="002570DB">
              <w:rPr>
                <w:rFonts w:cs="Calibri"/>
                <w:lang w:val="en-ID"/>
              </w:rPr>
              <w:t>lemak</w:t>
            </w:r>
            <w:proofErr w:type="spellEnd"/>
            <w:r w:rsidR="002570DB">
              <w:rPr>
                <w:rFonts w:cs="Calibri"/>
                <w:lang w:val="en-ID"/>
              </w:rPr>
              <w:t xml:space="preserve"> </w:t>
            </w:r>
            <w:proofErr w:type="spellStart"/>
            <w:r w:rsidR="003E0293">
              <w:rPr>
                <w:rFonts w:cs="Calibri"/>
                <w:lang w:val="en-ID"/>
              </w:rPr>
              <w:t>serta</w:t>
            </w:r>
            <w:proofErr w:type="spellEnd"/>
            <w:r w:rsidR="003E0293">
              <w:rPr>
                <w:rFonts w:cs="Calibri"/>
                <w:lang w:val="en-ID"/>
              </w:rPr>
              <w:t xml:space="preserve"> </w:t>
            </w:r>
            <w:proofErr w:type="spellStart"/>
            <w:r w:rsidR="003E0293">
              <w:rPr>
                <w:rFonts w:cs="Calibri"/>
                <w:lang w:val="en-ID"/>
              </w:rPr>
              <w:t>aplikasi</w:t>
            </w:r>
            <w:proofErr w:type="spellEnd"/>
            <w:r w:rsidR="003E0293">
              <w:rPr>
                <w:rFonts w:cs="Calibri"/>
                <w:lang w:val="en-ID"/>
              </w:rPr>
              <w:t xml:space="preserve"> </w:t>
            </w:r>
            <w:proofErr w:type="spellStart"/>
            <w:r w:rsidR="003E0293">
              <w:rPr>
                <w:rFonts w:cs="Calibri"/>
                <w:lang w:val="en-ID"/>
              </w:rPr>
              <w:t>dalam</w:t>
            </w:r>
            <w:proofErr w:type="spellEnd"/>
            <w:r w:rsidR="003E0293">
              <w:rPr>
                <w:rFonts w:cs="Calibri"/>
                <w:lang w:val="en-ID"/>
              </w:rPr>
              <w:t xml:space="preserve"> </w:t>
            </w:r>
            <w:proofErr w:type="spellStart"/>
            <w:r w:rsidR="003E0293">
              <w:rPr>
                <w:rFonts w:cs="Calibri"/>
                <w:lang w:val="en-ID"/>
              </w:rPr>
              <w:t>industri</w:t>
            </w:r>
            <w:proofErr w:type="spellEnd"/>
            <w:r w:rsidR="003E0293">
              <w:rPr>
                <w:rFonts w:cs="Calibri"/>
                <w:lang w:val="en-ID"/>
              </w:rPr>
              <w:t xml:space="preserve"> </w:t>
            </w:r>
            <w:proofErr w:type="spellStart"/>
            <w:r w:rsidR="000F6D3E">
              <w:rPr>
                <w:rFonts w:cs="Calibri"/>
                <w:lang w:val="en-ID"/>
              </w:rPr>
              <w:t>oleokimia</w:t>
            </w:r>
            <w:proofErr w:type="spellEnd"/>
            <w:r w:rsidR="000F6D3E">
              <w:rPr>
                <w:rFonts w:cs="Calibri"/>
                <w:lang w:val="en-ID"/>
              </w:rPr>
              <w:t xml:space="preserve"> </w:t>
            </w:r>
            <w:proofErr w:type="spellStart"/>
            <w:r w:rsidR="000F6D3E">
              <w:rPr>
                <w:rFonts w:cs="Calibri"/>
                <w:lang w:val="en-ID"/>
              </w:rPr>
              <w:t>dasar</w:t>
            </w:r>
            <w:proofErr w:type="spellEnd"/>
          </w:p>
          <w:p w:rsidR="005F2832" w:rsidRPr="00EE1253" w:rsidRDefault="005F2832" w:rsidP="00063DA3">
            <w:pPr>
              <w:spacing w:before="120"/>
              <w:rPr>
                <w:rFonts w:cs="Calibri"/>
                <w:lang w:val="id-ID"/>
              </w:rPr>
            </w:pPr>
          </w:p>
          <w:p w:rsidR="005F2832" w:rsidRDefault="005F2832" w:rsidP="00063DA3">
            <w:pPr>
              <w:spacing w:before="120"/>
              <w:rPr>
                <w:rFonts w:cs="Calibri"/>
                <w:b/>
                <w:lang w:val="id-ID"/>
              </w:rPr>
            </w:pPr>
          </w:p>
          <w:p w:rsidR="005F2832" w:rsidRPr="00C12B86" w:rsidRDefault="005F2832" w:rsidP="00063DA3">
            <w:pPr>
              <w:spacing w:before="120"/>
              <w:rPr>
                <w:rFonts w:cs="Calibri"/>
                <w:b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5F2832" w:rsidRPr="003E0293" w:rsidRDefault="003E0293" w:rsidP="0001498C">
            <w:pPr>
              <w:pStyle w:val="ListParagraph"/>
              <w:numPr>
                <w:ilvl w:val="0"/>
                <w:numId w:val="24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 w:rsidRPr="003E0293">
              <w:rPr>
                <w:rFonts w:cs="Calibri"/>
                <w:bCs/>
              </w:rPr>
              <w:t>Aplikasi</w:t>
            </w:r>
            <w:proofErr w:type="spellEnd"/>
            <w:r w:rsidRPr="003E0293">
              <w:rPr>
                <w:rFonts w:cs="Calibri"/>
                <w:bCs/>
              </w:rPr>
              <w:t xml:space="preserve"> </w:t>
            </w:r>
            <w:proofErr w:type="spellStart"/>
            <w:r w:rsidR="00C9417C">
              <w:rPr>
                <w:rFonts w:cs="Calibri"/>
                <w:bCs/>
              </w:rPr>
              <w:t>penggunaan</w:t>
            </w:r>
            <w:proofErr w:type="spellEnd"/>
            <w:r w:rsidR="00C9417C">
              <w:rPr>
                <w:rFonts w:cs="Calibri"/>
                <w:bCs/>
              </w:rPr>
              <w:t xml:space="preserve"> </w:t>
            </w:r>
            <w:proofErr w:type="spellStart"/>
            <w:r w:rsidR="00C9417C">
              <w:rPr>
                <w:rFonts w:cs="Calibri"/>
                <w:bCs/>
              </w:rPr>
              <w:t>minyak</w:t>
            </w:r>
            <w:proofErr w:type="spellEnd"/>
            <w:r w:rsidR="00C9417C">
              <w:rPr>
                <w:rFonts w:cs="Calibri"/>
                <w:bCs/>
              </w:rPr>
              <w:t xml:space="preserve"> </w:t>
            </w:r>
            <w:proofErr w:type="spellStart"/>
            <w:r w:rsidR="00C9417C">
              <w:rPr>
                <w:rFonts w:cs="Calibri"/>
                <w:bCs/>
              </w:rPr>
              <w:t>kelapa</w:t>
            </w:r>
            <w:proofErr w:type="spellEnd"/>
            <w:r w:rsidR="00C9417C">
              <w:rPr>
                <w:rFonts w:cs="Calibri"/>
                <w:bCs/>
              </w:rPr>
              <w:t xml:space="preserve"> </w:t>
            </w:r>
            <w:proofErr w:type="spellStart"/>
            <w:r w:rsidR="00C9417C">
              <w:rPr>
                <w:rFonts w:cs="Calibri"/>
                <w:bCs/>
              </w:rPr>
              <w:t>sawit</w:t>
            </w:r>
            <w:proofErr w:type="spellEnd"/>
            <w:r w:rsidR="00C9417C">
              <w:rPr>
                <w:rFonts w:cs="Calibri"/>
                <w:bCs/>
              </w:rPr>
              <w:t xml:space="preserve"> </w:t>
            </w:r>
            <w:proofErr w:type="spellStart"/>
            <w:r w:rsidR="00C9417C">
              <w:rPr>
                <w:rFonts w:cs="Calibri"/>
                <w:bCs/>
              </w:rPr>
              <w:t>dalam</w:t>
            </w:r>
            <w:proofErr w:type="spellEnd"/>
            <w:r w:rsidR="00C9417C">
              <w:rPr>
                <w:rFonts w:cs="Calibri"/>
                <w:bCs/>
              </w:rPr>
              <w:t xml:space="preserve"> </w:t>
            </w:r>
            <w:proofErr w:type="spellStart"/>
            <w:r w:rsidR="00C9417C">
              <w:rPr>
                <w:rFonts w:cs="Calibri"/>
                <w:bCs/>
              </w:rPr>
              <w:t>bidang</w:t>
            </w:r>
            <w:proofErr w:type="spellEnd"/>
            <w:r w:rsidR="00C9417C">
              <w:rPr>
                <w:rFonts w:cs="Calibri"/>
                <w:bCs/>
              </w:rPr>
              <w:t xml:space="preserve"> </w:t>
            </w:r>
            <w:proofErr w:type="spellStart"/>
            <w:r w:rsidR="00C9417C">
              <w:rPr>
                <w:rFonts w:cs="Calibri"/>
                <w:bCs/>
              </w:rPr>
              <w:t>surfaktan</w:t>
            </w:r>
            <w:proofErr w:type="spellEnd"/>
            <w:r w:rsidR="00C9417C">
              <w:rPr>
                <w:rFonts w:cs="Calibri"/>
                <w:bCs/>
              </w:rPr>
              <w:t xml:space="preserve">, </w:t>
            </w:r>
            <w:proofErr w:type="spellStart"/>
            <w:r w:rsidR="00C9417C">
              <w:rPr>
                <w:rFonts w:cs="Calibri"/>
                <w:bCs/>
              </w:rPr>
              <w:t>dan</w:t>
            </w:r>
            <w:proofErr w:type="spellEnd"/>
            <w:r w:rsidR="00C9417C">
              <w:rPr>
                <w:rFonts w:cs="Calibri"/>
                <w:bCs/>
              </w:rPr>
              <w:t xml:space="preserve"> </w:t>
            </w:r>
            <w:proofErr w:type="spellStart"/>
            <w:r w:rsidR="00C9417C">
              <w:rPr>
                <w:rFonts w:cs="Calibri"/>
                <w:bCs/>
              </w:rPr>
              <w:t>oleokimia</w:t>
            </w:r>
            <w:proofErr w:type="spellEnd"/>
            <w:r w:rsidR="00C9417C">
              <w:rPr>
                <w:rFonts w:cs="Calibri"/>
                <w:bCs/>
              </w:rPr>
              <w:t xml:space="preserve"> </w:t>
            </w:r>
            <w:proofErr w:type="spellStart"/>
            <w:r w:rsidR="00C9417C">
              <w:rPr>
                <w:rFonts w:cs="Calibri"/>
                <w:bCs/>
              </w:rPr>
              <w:t>dasar</w:t>
            </w:r>
            <w:proofErr w:type="spellEnd"/>
          </w:p>
          <w:p w:rsidR="005F2832" w:rsidRPr="00063DA3" w:rsidRDefault="005F2832" w:rsidP="00063DA3">
            <w:pPr>
              <w:pStyle w:val="ListParagraph"/>
              <w:spacing w:before="120"/>
              <w:ind w:left="318"/>
              <w:rPr>
                <w:rFonts w:cs="Calibri"/>
                <w:b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5F2832" w:rsidRPr="00EE1253" w:rsidRDefault="005F2832" w:rsidP="00471C33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0"/>
              </w:rPr>
              <w:t>1</w:t>
            </w:r>
            <w:r w:rsidRPr="00EE1253">
              <w:rPr>
                <w:sz w:val="22"/>
                <w:szCs w:val="22"/>
              </w:rPr>
              <w:t>.Ceramah</w:t>
            </w:r>
          </w:p>
          <w:p w:rsidR="005F2832" w:rsidRPr="00EE1253" w:rsidRDefault="005F2832" w:rsidP="00471C33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2"/>
              </w:rPr>
              <w:t>2.Diskusi</w:t>
            </w:r>
          </w:p>
          <w:p w:rsidR="005F2832" w:rsidRPr="002B73EB" w:rsidRDefault="005F2832" w:rsidP="003E0293">
            <w:pPr>
              <w:spacing w:before="120"/>
              <w:ind w:left="174" w:hanging="174"/>
              <w:rPr>
                <w:b/>
                <w:szCs w:val="20"/>
              </w:rPr>
            </w:pPr>
            <w:r>
              <w:rPr>
                <w:sz w:val="22"/>
                <w:szCs w:val="22"/>
                <w:lang w:val="id-ID"/>
              </w:rPr>
              <w:t>3.</w:t>
            </w:r>
            <w:r w:rsidRPr="00EE1253">
              <w:rPr>
                <w:sz w:val="22"/>
                <w:szCs w:val="22"/>
                <w:lang w:val="id-ID"/>
              </w:rPr>
              <w:t xml:space="preserve">Media: tayangan power point tentang materi </w:t>
            </w:r>
            <w:r w:rsidR="003E0293">
              <w:rPr>
                <w:sz w:val="22"/>
                <w:szCs w:val="22"/>
                <w:lang w:val="en-ID"/>
              </w:rPr>
              <w:t xml:space="preserve">terkait </w:t>
            </w:r>
          </w:p>
        </w:tc>
        <w:tc>
          <w:tcPr>
            <w:tcW w:w="401" w:type="pct"/>
            <w:shd w:val="clear" w:color="auto" w:fill="auto"/>
          </w:tcPr>
          <w:p w:rsidR="005F2832" w:rsidRPr="00FC737E" w:rsidRDefault="005F2832" w:rsidP="00471C33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5F2832" w:rsidRPr="00FC737E" w:rsidRDefault="005F2832" w:rsidP="00471C33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5F2832" w:rsidRPr="006909F9" w:rsidRDefault="005F2832" w:rsidP="00471C33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 xml:space="preserve">Melakukan penelusuran beberapa literatur yang berhubungan dengan  </w:t>
            </w:r>
            <w:proofErr w:type="spellStart"/>
            <w:r w:rsidR="003E0293">
              <w:rPr>
                <w:sz w:val="22"/>
                <w:lang w:val="en-ID"/>
              </w:rPr>
              <w:t>permasalahan</w:t>
            </w:r>
            <w:proofErr w:type="spellEnd"/>
            <w:r w:rsidR="000F6D3E">
              <w:rPr>
                <w:sz w:val="22"/>
                <w:lang w:val="en-ID"/>
              </w:rPr>
              <w:t xml:space="preserve"> </w:t>
            </w:r>
            <w:proofErr w:type="spellStart"/>
            <w:r w:rsidR="000F6D3E">
              <w:rPr>
                <w:sz w:val="22"/>
                <w:lang w:val="en-ID"/>
              </w:rPr>
              <w:t>dalam</w:t>
            </w:r>
            <w:proofErr w:type="spellEnd"/>
            <w:r w:rsidR="000F6D3E">
              <w:rPr>
                <w:sz w:val="22"/>
                <w:lang w:val="en-ID"/>
              </w:rPr>
              <w:t xml:space="preserve"> </w:t>
            </w:r>
            <w:proofErr w:type="spellStart"/>
            <w:r w:rsidR="000F6D3E">
              <w:rPr>
                <w:sz w:val="22"/>
                <w:lang w:val="en-ID"/>
              </w:rPr>
              <w:t>modifikasi</w:t>
            </w:r>
            <w:proofErr w:type="spellEnd"/>
            <w:r w:rsidR="000F6D3E">
              <w:rPr>
                <w:sz w:val="22"/>
                <w:lang w:val="en-ID"/>
              </w:rPr>
              <w:t xml:space="preserve"> </w:t>
            </w:r>
            <w:proofErr w:type="spellStart"/>
            <w:r w:rsidR="000F6D3E">
              <w:rPr>
                <w:sz w:val="22"/>
                <w:lang w:val="en-ID"/>
              </w:rPr>
              <w:t>minyak</w:t>
            </w:r>
            <w:proofErr w:type="spellEnd"/>
            <w:r w:rsidR="000F6D3E">
              <w:rPr>
                <w:sz w:val="22"/>
                <w:lang w:val="en-ID"/>
              </w:rPr>
              <w:t xml:space="preserve"> </w:t>
            </w:r>
            <w:proofErr w:type="spellStart"/>
            <w:r w:rsidR="000F6D3E">
              <w:rPr>
                <w:sz w:val="22"/>
                <w:lang w:val="en-ID"/>
              </w:rPr>
              <w:t>dan</w:t>
            </w:r>
            <w:proofErr w:type="spellEnd"/>
            <w:r w:rsidR="000F6D3E">
              <w:rPr>
                <w:sz w:val="22"/>
                <w:lang w:val="en-ID"/>
              </w:rPr>
              <w:t xml:space="preserve"> </w:t>
            </w:r>
            <w:proofErr w:type="spellStart"/>
            <w:r w:rsidR="000F6D3E">
              <w:rPr>
                <w:sz w:val="22"/>
                <w:lang w:val="en-ID"/>
              </w:rPr>
              <w:t>lemak</w:t>
            </w:r>
            <w:proofErr w:type="spellEnd"/>
            <w:r w:rsidR="003E0293">
              <w:rPr>
                <w:sz w:val="22"/>
                <w:lang w:val="en-ID"/>
              </w:rPr>
              <w:t xml:space="preserve"> </w:t>
            </w:r>
            <w:proofErr w:type="spellStart"/>
            <w:r w:rsidR="003E0293">
              <w:rPr>
                <w:sz w:val="22"/>
                <w:lang w:val="en-ID"/>
              </w:rPr>
              <w:t>serta</w:t>
            </w:r>
            <w:proofErr w:type="spellEnd"/>
            <w:r w:rsidR="003E0293">
              <w:rPr>
                <w:sz w:val="22"/>
                <w:lang w:val="en-ID"/>
              </w:rPr>
              <w:t xml:space="preserve"> </w:t>
            </w:r>
            <w:proofErr w:type="spellStart"/>
            <w:r w:rsidR="003E0293">
              <w:rPr>
                <w:sz w:val="22"/>
                <w:lang w:val="en-ID"/>
              </w:rPr>
              <w:t>aplikasi</w:t>
            </w:r>
            <w:proofErr w:type="spellEnd"/>
            <w:r w:rsidR="003E0293">
              <w:rPr>
                <w:sz w:val="22"/>
                <w:lang w:val="en-ID"/>
              </w:rPr>
              <w:t xml:space="preserve"> </w:t>
            </w:r>
            <w:proofErr w:type="spellStart"/>
            <w:r w:rsidR="003E0293">
              <w:rPr>
                <w:sz w:val="22"/>
                <w:lang w:val="en-ID"/>
              </w:rPr>
              <w:t>dalam</w:t>
            </w:r>
            <w:proofErr w:type="spellEnd"/>
            <w:r w:rsidR="003E0293">
              <w:rPr>
                <w:sz w:val="22"/>
                <w:lang w:val="en-ID"/>
              </w:rPr>
              <w:t xml:space="preserve"> </w:t>
            </w:r>
            <w:proofErr w:type="spellStart"/>
            <w:r w:rsidR="003E0293">
              <w:rPr>
                <w:sz w:val="22"/>
                <w:lang w:val="en-ID"/>
              </w:rPr>
              <w:t>bidang</w:t>
            </w:r>
            <w:proofErr w:type="spellEnd"/>
            <w:r w:rsidR="003E0293">
              <w:rPr>
                <w:sz w:val="22"/>
                <w:lang w:val="en-ID"/>
              </w:rPr>
              <w:t xml:space="preserve"> </w:t>
            </w:r>
            <w:proofErr w:type="spellStart"/>
            <w:r w:rsidR="003E0293">
              <w:rPr>
                <w:sz w:val="22"/>
                <w:lang w:val="en-ID"/>
              </w:rPr>
              <w:t>industri</w:t>
            </w:r>
            <w:r w:rsidR="000F6D3E">
              <w:rPr>
                <w:sz w:val="22"/>
                <w:lang w:val="en-ID"/>
              </w:rPr>
              <w:t>oleokimia</w:t>
            </w:r>
            <w:proofErr w:type="spellEnd"/>
            <w:r w:rsidR="000F6D3E">
              <w:rPr>
                <w:sz w:val="22"/>
                <w:lang w:val="en-ID"/>
              </w:rPr>
              <w:t xml:space="preserve"> </w:t>
            </w:r>
            <w:proofErr w:type="spellStart"/>
            <w:r w:rsidR="000F6D3E">
              <w:rPr>
                <w:sz w:val="22"/>
                <w:lang w:val="en-ID"/>
              </w:rPr>
              <w:t>dasar</w:t>
            </w:r>
            <w:proofErr w:type="spellEnd"/>
          </w:p>
          <w:p w:rsidR="005F2832" w:rsidRPr="005500B1" w:rsidRDefault="005F2832" w:rsidP="00471C33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B013CF">
              <w:rPr>
                <w:sz w:val="22"/>
              </w:rPr>
              <w:t>Menyelesaikan soal latihan di kelas</w:t>
            </w:r>
          </w:p>
        </w:tc>
        <w:tc>
          <w:tcPr>
            <w:tcW w:w="488" w:type="pct"/>
            <w:gridSpan w:val="2"/>
          </w:tcPr>
          <w:p w:rsidR="005F2832" w:rsidRPr="001976DF" w:rsidRDefault="005F2832" w:rsidP="00471C33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BD3FB5">
              <w:rPr>
                <w:lang w:val="id-ID"/>
              </w:rPr>
              <w:t>Jawaban terhadap pertanyaan lisan dan ujian tulisan</w:t>
            </w:r>
          </w:p>
        </w:tc>
        <w:tc>
          <w:tcPr>
            <w:tcW w:w="285" w:type="pct"/>
            <w:shd w:val="clear" w:color="auto" w:fill="auto"/>
          </w:tcPr>
          <w:p w:rsidR="005F2832" w:rsidRPr="007C6456" w:rsidRDefault="003E0293" w:rsidP="003E0293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en-ID"/>
              </w:rPr>
              <w:t>2</w:t>
            </w:r>
            <w:r w:rsidR="005F2832">
              <w:rPr>
                <w:rFonts w:cs="Calibri"/>
                <w:bCs/>
                <w:sz w:val="22"/>
                <w:szCs w:val="22"/>
                <w:lang w:val="id-ID"/>
              </w:rPr>
              <w:t>0</w:t>
            </w:r>
          </w:p>
        </w:tc>
      </w:tr>
      <w:tr w:rsidR="00E4251F" w:rsidRPr="004B2EB3" w:rsidTr="00D21379">
        <w:tc>
          <w:tcPr>
            <w:tcW w:w="301" w:type="pct"/>
            <w:shd w:val="clear" w:color="auto" w:fill="E7E6E6"/>
          </w:tcPr>
          <w:p w:rsidR="00E4251F" w:rsidRPr="00387503" w:rsidRDefault="00E4251F" w:rsidP="00D21379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926" w:type="pct"/>
            <w:gridSpan w:val="14"/>
            <w:shd w:val="clear" w:color="auto" w:fill="E7E6E6"/>
          </w:tcPr>
          <w:p w:rsidR="00E4251F" w:rsidRPr="00387503" w:rsidRDefault="00E4251F" w:rsidP="00471C33">
            <w:pPr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EvaluasiAkhir Semester</w:t>
            </w:r>
          </w:p>
        </w:tc>
        <w:tc>
          <w:tcPr>
            <w:tcW w:w="488" w:type="pct"/>
            <w:gridSpan w:val="2"/>
          </w:tcPr>
          <w:p w:rsidR="00E4251F" w:rsidRPr="00387503" w:rsidRDefault="00E4251F" w:rsidP="00471C33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:rsidR="00E4251F" w:rsidRPr="00387503" w:rsidRDefault="00E4251F" w:rsidP="00471C33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lastRenderedPageBreak/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>yang merupakan internalisasi dari sikap, penguasaan pengetahuan dan ketrampilan sesuai dengan jenjang prodinya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KreteriaPenilaianadalahpatokan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digunakansebagaiukuranatau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="007445B3">
        <w:rPr>
          <w:bCs/>
          <w:iCs/>
          <w:kern w:val="28"/>
          <w:sz w:val="20"/>
          <w:szCs w:val="20"/>
        </w:rPr>
        <w:t>tola</w:t>
      </w:r>
      <w:r w:rsidRPr="00B013CF">
        <w:rPr>
          <w:bCs/>
          <w:iCs/>
          <w:kern w:val="28"/>
          <w:sz w:val="20"/>
          <w:szCs w:val="20"/>
        </w:rPr>
        <w:t>kukurketercapaianpembelajarandalampenilaian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berdasarkan indicator-indikator </w:t>
      </w:r>
      <w:r w:rsidRPr="00B013CF">
        <w:rPr>
          <w:bCs/>
          <w:iCs/>
          <w:kern w:val="28"/>
          <w:sz w:val="20"/>
          <w:szCs w:val="20"/>
        </w:rPr>
        <w:t>yang telah</w:t>
      </w:r>
      <w:r w:rsidR="007445B3">
        <w:rPr>
          <w:bCs/>
          <w:iCs/>
          <w:kern w:val="28"/>
          <w:sz w:val="20"/>
          <w:szCs w:val="20"/>
        </w:rPr>
        <w:t xml:space="preserve"> ditetapkan. </w:t>
      </w:r>
      <w:proofErr w:type="spellStart"/>
      <w:r w:rsidRPr="00B013CF">
        <w:rPr>
          <w:bCs/>
          <w:iCs/>
          <w:kern w:val="28"/>
          <w:sz w:val="20"/>
          <w:szCs w:val="20"/>
        </w:rPr>
        <w:t>Kreteriamerupakanpedomanbagi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="007445B3">
        <w:rPr>
          <w:bCs/>
          <w:iCs/>
          <w:kern w:val="28"/>
          <w:sz w:val="20"/>
          <w:szCs w:val="20"/>
        </w:rPr>
        <w:t>penilai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penilaiankonsistendan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tidak bias. </w:t>
      </w:r>
      <w:proofErr w:type="spellStart"/>
      <w:r w:rsidRPr="00B013CF">
        <w:rPr>
          <w:bCs/>
          <w:iCs/>
          <w:kern w:val="28"/>
          <w:sz w:val="20"/>
          <w:szCs w:val="20"/>
        </w:rPr>
        <w:t>Kreteriadapatberupakuantitatifataupunkualitatif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</w:rPr>
        <w:t>Indikatorkemampuanhasilbelajarmahasiswaadalahpernyataanspesifikdan</w:t>
      </w:r>
      <w:r w:rsidR="007445B3">
        <w:rPr>
          <w:bCs/>
          <w:iCs/>
          <w:kern w:val="28"/>
          <w:sz w:val="20"/>
          <w:szCs w:val="20"/>
        </w:rPr>
        <w:t xml:space="preserve"> terukur yang </w:t>
      </w:r>
      <w:r w:rsidRPr="00B013CF">
        <w:rPr>
          <w:bCs/>
          <w:iCs/>
          <w:kern w:val="28"/>
          <w:sz w:val="20"/>
          <w:szCs w:val="20"/>
        </w:rPr>
        <w:t>mengidentifikasikemampuanataukinerjahasilbelajar</w:t>
      </w:r>
      <w:r w:rsidR="007445B3">
        <w:rPr>
          <w:bCs/>
          <w:iCs/>
          <w:kern w:val="28"/>
          <w:sz w:val="20"/>
          <w:szCs w:val="20"/>
        </w:rPr>
        <w:t xml:space="preserve"> mahasiswa </w:t>
      </w:r>
      <w:r w:rsidR="005E15C1">
        <w:rPr>
          <w:bCs/>
          <w:iCs/>
          <w:kern w:val="28"/>
          <w:sz w:val="20"/>
          <w:szCs w:val="20"/>
        </w:rPr>
        <w:t xml:space="preserve">yang </w:t>
      </w:r>
      <w:r w:rsidRPr="00B013CF">
        <w:rPr>
          <w:bCs/>
          <w:iCs/>
          <w:kern w:val="28"/>
          <w:sz w:val="20"/>
          <w:szCs w:val="20"/>
        </w:rPr>
        <w:t>disertaibukti-bukti.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C8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AAD503A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62A4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3C67"/>
    <w:multiLevelType w:val="hybridMultilevel"/>
    <w:tmpl w:val="05749F64"/>
    <w:lvl w:ilvl="0" w:tplc="953ED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E723F"/>
    <w:multiLevelType w:val="hybridMultilevel"/>
    <w:tmpl w:val="2D5EE0AC"/>
    <w:lvl w:ilvl="0" w:tplc="0421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203AED"/>
    <w:multiLevelType w:val="hybridMultilevel"/>
    <w:tmpl w:val="9DEA84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10B0B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242164"/>
    <w:multiLevelType w:val="hybridMultilevel"/>
    <w:tmpl w:val="50986C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D5269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0F0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B5F50"/>
    <w:multiLevelType w:val="hybridMultilevel"/>
    <w:tmpl w:val="7B805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D32B7"/>
    <w:multiLevelType w:val="hybridMultilevel"/>
    <w:tmpl w:val="90080F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525F3"/>
    <w:multiLevelType w:val="hybridMultilevel"/>
    <w:tmpl w:val="EB32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A714D"/>
    <w:multiLevelType w:val="hybridMultilevel"/>
    <w:tmpl w:val="AF8AE23E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8">
    <w:nsid w:val="45534C26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65E73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C2095"/>
    <w:multiLevelType w:val="hybridMultilevel"/>
    <w:tmpl w:val="4C0AB3E4"/>
    <w:lvl w:ilvl="0" w:tplc="E55C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989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85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E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F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02C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24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62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5F45AF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74013"/>
    <w:multiLevelType w:val="hybridMultilevel"/>
    <w:tmpl w:val="923802D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7818FB"/>
    <w:multiLevelType w:val="hybridMultilevel"/>
    <w:tmpl w:val="34B093E0"/>
    <w:lvl w:ilvl="0" w:tplc="925E8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E1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C4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4A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A5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4A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4A4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C3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166F8"/>
    <w:multiLevelType w:val="hybridMultilevel"/>
    <w:tmpl w:val="F4725FD0"/>
    <w:lvl w:ilvl="0" w:tplc="1CA0AA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EF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C4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548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69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47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B8D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8C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4F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CE0686"/>
    <w:multiLevelType w:val="hybridMultilevel"/>
    <w:tmpl w:val="B508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11E"/>
    <w:multiLevelType w:val="hybridMultilevel"/>
    <w:tmpl w:val="F190B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E3E6F4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D5721"/>
    <w:multiLevelType w:val="hybridMultilevel"/>
    <w:tmpl w:val="BB4280B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0"/>
  </w:num>
  <w:num w:numId="5">
    <w:abstractNumId w:val="4"/>
  </w:num>
  <w:num w:numId="6">
    <w:abstractNumId w:val="16"/>
  </w:num>
  <w:num w:numId="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6"/>
  </w:num>
  <w:num w:numId="15">
    <w:abstractNumId w:val="7"/>
  </w:num>
  <w:num w:numId="16">
    <w:abstractNumId w:val="28"/>
  </w:num>
  <w:num w:numId="17">
    <w:abstractNumId w:val="26"/>
  </w:num>
  <w:num w:numId="18">
    <w:abstractNumId w:val="21"/>
  </w:num>
  <w:num w:numId="19">
    <w:abstractNumId w:val="5"/>
  </w:num>
  <w:num w:numId="20">
    <w:abstractNumId w:val="11"/>
  </w:num>
  <w:num w:numId="21">
    <w:abstractNumId w:val="18"/>
  </w:num>
  <w:num w:numId="22">
    <w:abstractNumId w:val="8"/>
  </w:num>
  <w:num w:numId="23">
    <w:abstractNumId w:val="19"/>
  </w:num>
  <w:num w:numId="24">
    <w:abstractNumId w:val="3"/>
  </w:num>
  <w:num w:numId="25">
    <w:abstractNumId w:val="12"/>
  </w:num>
  <w:num w:numId="26">
    <w:abstractNumId w:val="17"/>
  </w:num>
  <w:num w:numId="27">
    <w:abstractNumId w:val="30"/>
  </w:num>
  <w:num w:numId="28">
    <w:abstractNumId w:val="23"/>
  </w:num>
  <w:num w:numId="29">
    <w:abstractNumId w:val="24"/>
  </w:num>
  <w:num w:numId="30">
    <w:abstractNumId w:val="22"/>
  </w:num>
  <w:num w:numId="31">
    <w:abstractNumId w:val="29"/>
  </w:num>
  <w:num w:numId="32">
    <w:abstractNumId w:val="20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D84F8C"/>
    <w:rsid w:val="0001498C"/>
    <w:rsid w:val="00035383"/>
    <w:rsid w:val="00036F04"/>
    <w:rsid w:val="00047D15"/>
    <w:rsid w:val="00047F50"/>
    <w:rsid w:val="00052F09"/>
    <w:rsid w:val="00061E04"/>
    <w:rsid w:val="00063DA3"/>
    <w:rsid w:val="000822FE"/>
    <w:rsid w:val="000B610E"/>
    <w:rsid w:val="000C7B55"/>
    <w:rsid w:val="000E1616"/>
    <w:rsid w:val="000F268A"/>
    <w:rsid w:val="000F4062"/>
    <w:rsid w:val="000F6D3E"/>
    <w:rsid w:val="001010C4"/>
    <w:rsid w:val="00105B97"/>
    <w:rsid w:val="00123F83"/>
    <w:rsid w:val="00150444"/>
    <w:rsid w:val="00161F15"/>
    <w:rsid w:val="00170CB4"/>
    <w:rsid w:val="00182A5E"/>
    <w:rsid w:val="00187D45"/>
    <w:rsid w:val="001976DF"/>
    <w:rsid w:val="001C6082"/>
    <w:rsid w:val="001D3E59"/>
    <w:rsid w:val="001D4DCC"/>
    <w:rsid w:val="001E3891"/>
    <w:rsid w:val="001F3C42"/>
    <w:rsid w:val="001F58F0"/>
    <w:rsid w:val="00212AE1"/>
    <w:rsid w:val="0025512E"/>
    <w:rsid w:val="002570DB"/>
    <w:rsid w:val="00262EF3"/>
    <w:rsid w:val="00275A20"/>
    <w:rsid w:val="002A0DFB"/>
    <w:rsid w:val="002B62B3"/>
    <w:rsid w:val="002B73EB"/>
    <w:rsid w:val="002E12B5"/>
    <w:rsid w:val="00331B02"/>
    <w:rsid w:val="00353558"/>
    <w:rsid w:val="00361FD5"/>
    <w:rsid w:val="003953FE"/>
    <w:rsid w:val="003B7C86"/>
    <w:rsid w:val="003E0293"/>
    <w:rsid w:val="00432AB9"/>
    <w:rsid w:val="004335E6"/>
    <w:rsid w:val="00450599"/>
    <w:rsid w:val="00471C33"/>
    <w:rsid w:val="004965AA"/>
    <w:rsid w:val="00497DD2"/>
    <w:rsid w:val="004B03E5"/>
    <w:rsid w:val="004B43FD"/>
    <w:rsid w:val="004B5405"/>
    <w:rsid w:val="004C4AEC"/>
    <w:rsid w:val="004D320A"/>
    <w:rsid w:val="00535FFB"/>
    <w:rsid w:val="005500B1"/>
    <w:rsid w:val="0056623F"/>
    <w:rsid w:val="005A6D8E"/>
    <w:rsid w:val="005D44E5"/>
    <w:rsid w:val="005D674E"/>
    <w:rsid w:val="005E0306"/>
    <w:rsid w:val="005E15C1"/>
    <w:rsid w:val="005E6C5F"/>
    <w:rsid w:val="005F2832"/>
    <w:rsid w:val="005F4018"/>
    <w:rsid w:val="00600E54"/>
    <w:rsid w:val="00605850"/>
    <w:rsid w:val="00681732"/>
    <w:rsid w:val="00683E78"/>
    <w:rsid w:val="006909F9"/>
    <w:rsid w:val="006A56EC"/>
    <w:rsid w:val="006F2DFB"/>
    <w:rsid w:val="006F6901"/>
    <w:rsid w:val="00706F68"/>
    <w:rsid w:val="00715062"/>
    <w:rsid w:val="00734FF3"/>
    <w:rsid w:val="007445B3"/>
    <w:rsid w:val="00745D33"/>
    <w:rsid w:val="0079494A"/>
    <w:rsid w:val="007C761A"/>
    <w:rsid w:val="007F4529"/>
    <w:rsid w:val="0082553E"/>
    <w:rsid w:val="0083651A"/>
    <w:rsid w:val="00873D78"/>
    <w:rsid w:val="00877528"/>
    <w:rsid w:val="0088192C"/>
    <w:rsid w:val="008B2F90"/>
    <w:rsid w:val="008B7267"/>
    <w:rsid w:val="008E2CFE"/>
    <w:rsid w:val="008F2C71"/>
    <w:rsid w:val="00902C58"/>
    <w:rsid w:val="00906B85"/>
    <w:rsid w:val="00912840"/>
    <w:rsid w:val="00913CCF"/>
    <w:rsid w:val="00927711"/>
    <w:rsid w:val="00950BC4"/>
    <w:rsid w:val="00951596"/>
    <w:rsid w:val="00956C2F"/>
    <w:rsid w:val="0095757B"/>
    <w:rsid w:val="0098389D"/>
    <w:rsid w:val="0098511B"/>
    <w:rsid w:val="00993B4D"/>
    <w:rsid w:val="009A7C14"/>
    <w:rsid w:val="009B3F29"/>
    <w:rsid w:val="009D7943"/>
    <w:rsid w:val="00A0094B"/>
    <w:rsid w:val="00A42CDC"/>
    <w:rsid w:val="00A53669"/>
    <w:rsid w:val="00AE1F30"/>
    <w:rsid w:val="00AE5081"/>
    <w:rsid w:val="00AE52E1"/>
    <w:rsid w:val="00B013CF"/>
    <w:rsid w:val="00B41155"/>
    <w:rsid w:val="00B63533"/>
    <w:rsid w:val="00B7455D"/>
    <w:rsid w:val="00BA3FD3"/>
    <w:rsid w:val="00BB1413"/>
    <w:rsid w:val="00BC1EE2"/>
    <w:rsid w:val="00BC7D18"/>
    <w:rsid w:val="00BE1BA0"/>
    <w:rsid w:val="00BF6FF8"/>
    <w:rsid w:val="00C12B86"/>
    <w:rsid w:val="00C20993"/>
    <w:rsid w:val="00C270F6"/>
    <w:rsid w:val="00C60B7B"/>
    <w:rsid w:val="00C626AE"/>
    <w:rsid w:val="00C86F1C"/>
    <w:rsid w:val="00C9417C"/>
    <w:rsid w:val="00C95231"/>
    <w:rsid w:val="00CD2F68"/>
    <w:rsid w:val="00CF7D2C"/>
    <w:rsid w:val="00D21379"/>
    <w:rsid w:val="00D50C4C"/>
    <w:rsid w:val="00D54890"/>
    <w:rsid w:val="00D7448E"/>
    <w:rsid w:val="00D84F8C"/>
    <w:rsid w:val="00D86AFF"/>
    <w:rsid w:val="00DB6B63"/>
    <w:rsid w:val="00DC53CE"/>
    <w:rsid w:val="00DD5849"/>
    <w:rsid w:val="00E042C6"/>
    <w:rsid w:val="00E4251F"/>
    <w:rsid w:val="00E54144"/>
    <w:rsid w:val="00E603F1"/>
    <w:rsid w:val="00E758D6"/>
    <w:rsid w:val="00E772A1"/>
    <w:rsid w:val="00E92046"/>
    <w:rsid w:val="00E92BE7"/>
    <w:rsid w:val="00EA27F6"/>
    <w:rsid w:val="00EC0359"/>
    <w:rsid w:val="00EC2F72"/>
    <w:rsid w:val="00EE0A64"/>
    <w:rsid w:val="00EE1253"/>
    <w:rsid w:val="00EE1995"/>
    <w:rsid w:val="00F20A96"/>
    <w:rsid w:val="00F2673F"/>
    <w:rsid w:val="00F26D4A"/>
    <w:rsid w:val="00F41E78"/>
    <w:rsid w:val="00F44FA8"/>
    <w:rsid w:val="00FB72A7"/>
    <w:rsid w:val="00FC6064"/>
    <w:rsid w:val="00FC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27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17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15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96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2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4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85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1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2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35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52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80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79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24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98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23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53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8FE3-C9D8-4E75-8378-431C024E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Jusman</dc:creator>
  <cp:lastModifiedBy>RESKY COMPUTER</cp:lastModifiedBy>
  <cp:revision>1</cp:revision>
  <cp:lastPrinted>2017-06-15T06:09:00Z</cp:lastPrinted>
  <dcterms:created xsi:type="dcterms:W3CDTF">2020-06-13T23:43:00Z</dcterms:created>
  <dcterms:modified xsi:type="dcterms:W3CDTF">2020-06-13T23:45:00Z</dcterms:modified>
</cp:coreProperties>
</file>