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DE" w:rsidRDefault="00C56EDE" w:rsidP="00C56EDE">
      <w:bookmarkStart w:id="0" w:name="_GoBack"/>
      <w:bookmarkEnd w:id="0"/>
    </w:p>
    <w:p w:rsidR="00C56EDE" w:rsidRDefault="00C56EDE" w:rsidP="00C56EDE"/>
    <w:p w:rsidR="00C56EDE" w:rsidRDefault="00C56EDE" w:rsidP="00C56ED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RENCANA PEMBELAJARAN SEMESTER</w:t>
      </w: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MATA KULIAH BIOKIMIA</w:t>
      </w:r>
    </w:p>
    <w:p w:rsidR="00C56EDE" w:rsidRDefault="00C56EDE" w:rsidP="00C56EDE">
      <w:pPr>
        <w:jc w:val="center"/>
        <w:rPr>
          <w:b/>
          <w:sz w:val="40"/>
          <w:szCs w:val="40"/>
        </w:rPr>
      </w:pPr>
    </w:p>
    <w:p w:rsidR="00C56EDE" w:rsidRDefault="00C56EDE" w:rsidP="00C56EDE">
      <w:pPr>
        <w:jc w:val="center"/>
        <w:rPr>
          <w:b/>
          <w:sz w:val="40"/>
          <w:szCs w:val="40"/>
        </w:rPr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-541655</wp:posOffset>
            </wp:positionV>
            <wp:extent cx="1400175" cy="13481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PENGAJAR</w:t>
      </w:r>
    </w:p>
    <w:p w:rsidR="00C56EDE" w:rsidRDefault="00C56EDE" w:rsidP="00C56EDE">
      <w:pPr>
        <w:jc w:val="center"/>
        <w:rPr>
          <w:b/>
          <w:sz w:val="28"/>
          <w:szCs w:val="28"/>
        </w:rPr>
      </w:pPr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Drs. SYAIFUL BAHRI </w:t>
      </w:r>
      <w:proofErr w:type="spellStart"/>
      <w:r>
        <w:rPr>
          <w:b/>
          <w:sz w:val="28"/>
          <w:szCs w:val="28"/>
        </w:rPr>
        <w:t>M.Si</w:t>
      </w:r>
      <w:proofErr w:type="spellEnd"/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HARDI Ys</w:t>
      </w:r>
    </w:p>
    <w:p w:rsidR="00C56EDE" w:rsidRDefault="00C56EDE" w:rsidP="00C5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ABDUL RAHMAN RAZAK Apt, </w:t>
      </w:r>
      <w:proofErr w:type="spellStart"/>
      <w:r>
        <w:rPr>
          <w:b/>
          <w:sz w:val="28"/>
          <w:szCs w:val="28"/>
        </w:rPr>
        <w:t>M.Si</w:t>
      </w:r>
      <w:proofErr w:type="spellEnd"/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</w:pP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STUDI KIMIA</w:t>
      </w: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JURUSAN KIMIA FMIPA UNTAD</w:t>
      </w:r>
    </w:p>
    <w:p w:rsidR="00C56EDE" w:rsidRDefault="00C56EDE" w:rsidP="00C5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JANUARI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460"/>
        <w:gridCol w:w="497"/>
        <w:gridCol w:w="1681"/>
        <w:gridCol w:w="423"/>
        <w:gridCol w:w="212"/>
        <w:gridCol w:w="119"/>
        <w:gridCol w:w="1767"/>
        <w:gridCol w:w="1535"/>
        <w:gridCol w:w="345"/>
        <w:gridCol w:w="934"/>
        <w:gridCol w:w="559"/>
        <w:gridCol w:w="905"/>
        <w:gridCol w:w="886"/>
        <w:gridCol w:w="1100"/>
      </w:tblGrid>
      <w:tr w:rsidR="00FB75E8" w:rsidTr="0089366E"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99695</wp:posOffset>
                  </wp:positionV>
                  <wp:extent cx="662305" cy="638175"/>
                  <wp:effectExtent l="0" t="0" r="444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EDE" w:rsidRDefault="00C56EDE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C56EDE" w:rsidRDefault="00C56EDE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FAKULTAS                        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JURUSAN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31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</w:p>
          <w:p w:rsid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MATEMATIKA DAN ILMU PENGETAHUAN ALAM </w:t>
            </w:r>
          </w:p>
          <w:p w:rsidR="00C56EDE" w:rsidRPr="00C56EDE" w:rsidRDefault="00C56EDE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C56EDE" w:rsidTr="00C56ED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56EDE" w:rsidRDefault="00C56EDE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97EEE" w:rsidTr="0089366E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BOBOT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noProof/>
                <w:sz w:val="22"/>
                <w:szCs w:val="22"/>
              </w:rPr>
              <w:t>sks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Tgl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C264E7" w:rsidTr="0089366E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89366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BIOKIMIA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89366E">
            <w:pPr>
              <w:jc w:val="center"/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G04161024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jc w:val="center"/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MKB (WAJIB)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89366E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III</w:t>
            </w:r>
            <w:r w:rsidR="00C56EDE">
              <w:rPr>
                <w:sz w:val="22"/>
                <w:szCs w:val="22"/>
                <w:lang w:val="id-ID"/>
              </w:rPr>
              <w:t xml:space="preserve"> (e</w:t>
            </w:r>
            <w:proofErr w:type="spellStart"/>
            <w:r w:rsidR="00C56EDE">
              <w:rPr>
                <w:sz w:val="22"/>
                <w:szCs w:val="22"/>
              </w:rPr>
              <w:t>mpat</w:t>
            </w:r>
            <w:proofErr w:type="spellEnd"/>
            <w:r w:rsidR="00C56EDE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12 Januari 2018</w:t>
            </w:r>
          </w:p>
        </w:tc>
      </w:tr>
      <w:tr w:rsidR="00FB75E8" w:rsidTr="0089366E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C56EDE" w:rsidTr="0089366E">
        <w:trPr>
          <w:trHeight w:val="8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E" w:rsidRDefault="00C56EDE">
            <w:pPr>
              <w:jc w:val="center"/>
            </w:pPr>
          </w:p>
          <w:p w:rsidR="00C56EDE" w:rsidRDefault="00C56E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id-ID"/>
              </w:rPr>
              <w:t>Tim Pengajar B</w:t>
            </w:r>
            <w:proofErr w:type="spellStart"/>
            <w:r>
              <w:rPr>
                <w:b/>
                <w:sz w:val="22"/>
                <w:szCs w:val="22"/>
              </w:rPr>
              <w:t>iokimia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Lanjut</w:t>
            </w:r>
            <w:proofErr w:type="spellEnd"/>
          </w:p>
          <w:p w:rsidR="00C56EDE" w:rsidRDefault="00C56EDE">
            <w:pPr>
              <w:jc w:val="center"/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Drs. Syaiful Bahri, M.Si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EDE" w:rsidRDefault="00C56EDE">
            <w:pPr>
              <w:jc w:val="center"/>
              <w:rPr>
                <w:b/>
                <w:lang w:val="id-ID"/>
              </w:rPr>
            </w:pPr>
          </w:p>
          <w:p w:rsidR="00C56EDE" w:rsidRDefault="00C56EDE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C56EDE" w:rsidTr="0089366E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>Capaian Pembelajaran</w:t>
            </w:r>
            <w:r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 xml:space="preserve">CP-PRODI         </w:t>
            </w:r>
          </w:p>
        </w:tc>
        <w:tc>
          <w:tcPr>
            <w:tcW w:w="3040" w:type="pct"/>
            <w:gridSpan w:val="8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</w:tcPr>
          <w:p w:rsidR="00C56EDE" w:rsidRDefault="00C56EDE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Memiliki pengetahuan tentang biokimia</w:t>
            </w:r>
            <w:r>
              <w:rPr>
                <w:lang w:val="id-ID"/>
              </w:rPr>
              <w:t>.</w:t>
            </w:r>
          </w:p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Menguasai konsep, prinsip zat nutrisi dan peranannya dalam makhluk hidup.</w:t>
            </w:r>
          </w:p>
          <w:p w:rsidR="00C56EDE" w:rsidRDefault="00C56ED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Mampu menjelaskan tentang metabolisme dan mekanisme dalam makhluk hidup</w:t>
            </w:r>
          </w:p>
        </w:tc>
      </w:tr>
      <w:tr w:rsidR="00C56EDE" w:rsidTr="0089366E">
        <w:trPr>
          <w:trHeight w:val="29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3081" w:type="pct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56EDE" w:rsidRDefault="00C56EDE">
            <w:pPr>
              <w:rPr>
                <w:lang w:eastAsia="id-ID"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5A131A">
            <w:pPr>
              <w:rPr>
                <w:lang w:val="id-ID"/>
              </w:rPr>
            </w:pP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zat2 </w:t>
            </w:r>
            <w:proofErr w:type="spellStart"/>
            <w:r>
              <w:t>nutrisi</w:t>
            </w:r>
            <w:proofErr w:type="spellEnd"/>
            <w:r>
              <w:t xml:space="preserve">, proses </w:t>
            </w:r>
            <w:proofErr w:type="spellStart"/>
            <w:r>
              <w:t>reaksinya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makhluk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, </w:t>
            </w:r>
            <w:proofErr w:type="spellStart"/>
            <w:r w:rsidR="005A131A">
              <w:t>untuk</w:t>
            </w:r>
            <w:proofErr w:type="spellEnd"/>
            <w:r w:rsidR="005A131A">
              <w:t xml:space="preserve"> proses </w:t>
            </w:r>
            <w:proofErr w:type="spellStart"/>
            <w:r w:rsidR="005A131A">
              <w:t>pertumbuhan</w:t>
            </w:r>
            <w:proofErr w:type="spellEnd"/>
            <w:r w:rsidR="005A131A">
              <w:t xml:space="preserve">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</w:t>
            </w:r>
            <w:proofErr w:type="spellStart"/>
            <w:r w:rsidR="005A131A">
              <w:t>pembentukan</w:t>
            </w:r>
            <w:proofErr w:type="spellEnd"/>
            <w:r w:rsidR="005A131A">
              <w:t xml:space="preserve"> energy </w:t>
            </w:r>
            <w:proofErr w:type="spellStart"/>
            <w:r w:rsidR="005A131A">
              <w:t>untuk</w:t>
            </w:r>
            <w:proofErr w:type="spellEnd"/>
            <w:r w:rsidR="005A131A">
              <w:t xml:space="preserve"> </w:t>
            </w:r>
            <w:proofErr w:type="spellStart"/>
            <w:r w:rsidR="005A131A">
              <w:t>kelangsungan</w:t>
            </w:r>
            <w:proofErr w:type="spellEnd"/>
            <w:r w:rsidR="005A131A">
              <w:t xml:space="preserve"> </w:t>
            </w:r>
            <w:proofErr w:type="spellStart"/>
            <w:r w:rsidR="005A131A">
              <w:t>hidup</w:t>
            </w:r>
            <w:proofErr w:type="spellEnd"/>
            <w:r>
              <w:rPr>
                <w:lang w:val="id-ID"/>
              </w:rPr>
              <w:t xml:space="preserve">. </w:t>
            </w:r>
          </w:p>
        </w:tc>
      </w:tr>
      <w:tr w:rsidR="00C56EDE" w:rsidTr="00FB75E8">
        <w:trPr>
          <w:trHeight w:val="345"/>
        </w:trPr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Diskripsi Singkat</w:t>
            </w:r>
            <w:r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 w:rsidP="005A131A">
            <w:pPr>
              <w:rPr>
                <w:lang w:val="id-ID"/>
              </w:rPr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dibicarakan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5A131A">
              <w:t>sel</w:t>
            </w:r>
            <w:proofErr w:type="spellEnd"/>
            <w:r w:rsidR="005A131A">
              <w:t xml:space="preserve">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proses metabolism yang </w:t>
            </w:r>
            <w:proofErr w:type="spellStart"/>
            <w:r w:rsidR="005A131A">
              <w:t>terjadi</w:t>
            </w:r>
            <w:proofErr w:type="spellEnd"/>
            <w:r w:rsidR="005A131A">
              <w:t xml:space="preserve">, protein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</w:t>
            </w:r>
            <w:proofErr w:type="spellStart"/>
            <w:r w:rsidR="005A131A">
              <w:t>fugsinya</w:t>
            </w:r>
            <w:proofErr w:type="spellEnd"/>
            <w:r w:rsidR="005A131A">
              <w:t xml:space="preserve">, </w:t>
            </w:r>
            <w:proofErr w:type="spellStart"/>
            <w:r w:rsidR="005A131A">
              <w:t>enzim</w:t>
            </w:r>
            <w:proofErr w:type="spellEnd"/>
            <w:r w:rsidR="005A131A">
              <w:t xml:space="preserve">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</w:t>
            </w:r>
            <w:proofErr w:type="spellStart"/>
            <w:r w:rsidR="005A131A">
              <w:t>jenis</w:t>
            </w:r>
            <w:proofErr w:type="spellEnd"/>
            <w:r w:rsidR="005A131A">
              <w:t xml:space="preserve"> </w:t>
            </w:r>
            <w:proofErr w:type="spellStart"/>
            <w:r w:rsidR="005A131A">
              <w:t>reaksinya</w:t>
            </w:r>
            <w:proofErr w:type="spellEnd"/>
            <w:r w:rsidR="005A131A">
              <w:t>,</w:t>
            </w:r>
            <w:r>
              <w:t xml:space="preserve"> </w:t>
            </w:r>
            <w:proofErr w:type="spellStart"/>
            <w:r>
              <w:t>karbohidrat</w:t>
            </w:r>
            <w:proofErr w:type="spellEnd"/>
            <w:r w:rsidR="005A131A">
              <w:t xml:space="preserve">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</w:t>
            </w:r>
            <w:proofErr w:type="spellStart"/>
            <w:r w:rsidR="005A131A">
              <w:t>fungsinya</w:t>
            </w:r>
            <w:proofErr w:type="spellEnd"/>
            <w:r>
              <w:t>, lipid</w:t>
            </w:r>
            <w:r w:rsidR="005A131A">
              <w:t xml:space="preserve">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</w:t>
            </w:r>
            <w:proofErr w:type="spellStart"/>
            <w:r w:rsidR="005A131A">
              <w:t>fungsinya</w:t>
            </w:r>
            <w:proofErr w:type="spellEnd"/>
            <w:r w:rsidR="005A131A">
              <w:t xml:space="preserve">, </w:t>
            </w:r>
            <w:proofErr w:type="spellStart"/>
            <w:r w:rsidR="005A131A">
              <w:t>asam</w:t>
            </w:r>
            <w:proofErr w:type="spellEnd"/>
            <w:r w:rsidR="005A131A">
              <w:t xml:space="preserve"> </w:t>
            </w:r>
            <w:proofErr w:type="spellStart"/>
            <w:r w:rsidR="005A131A">
              <w:t>nukleat</w:t>
            </w:r>
            <w:proofErr w:type="spellEnd"/>
            <w:r w:rsidR="005A131A">
              <w:t xml:space="preserve">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DNA, hormone,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vitamin</w:t>
            </w:r>
            <w:r>
              <w:t xml:space="preserve">. </w:t>
            </w:r>
            <w:proofErr w:type="spellStart"/>
            <w:r w:rsidR="005A131A">
              <w:t>Mahas</w:t>
            </w:r>
            <w:r>
              <w:t>iswa</w:t>
            </w:r>
            <w:proofErr w:type="spellEnd"/>
            <w:r>
              <w:t xml:space="preserve"> </w:t>
            </w:r>
            <w:proofErr w:type="spellStart"/>
            <w:r w:rsidR="005A131A">
              <w:t>diharapkan</w:t>
            </w:r>
            <w:proofErr w:type="spellEnd"/>
            <w:r w:rsidR="005A131A">
              <w:t xml:space="preserve"> </w:t>
            </w:r>
            <w:proofErr w:type="spellStart"/>
            <w:r w:rsidR="005A131A">
              <w:t>memahami</w:t>
            </w:r>
            <w:proofErr w:type="spellEnd"/>
            <w:r w:rsidR="005A131A">
              <w:t xml:space="preserve"> </w:t>
            </w:r>
            <w:proofErr w:type="spellStart"/>
            <w:r>
              <w:t>bagaiamana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reaksinya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proses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sel</w:t>
            </w:r>
            <w:proofErr w:type="spellEnd"/>
            <w:r>
              <w:t xml:space="preserve"> </w:t>
            </w:r>
            <w:proofErr w:type="spellStart"/>
            <w:r>
              <w:t>makhkuk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.  </w:t>
            </w:r>
          </w:p>
        </w:tc>
      </w:tr>
      <w:tr w:rsidR="00C56EDE" w:rsidTr="00FB75E8">
        <w:trPr>
          <w:trHeight w:val="345"/>
        </w:trPr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</w:t>
            </w:r>
            <w:r w:rsidR="005A131A">
              <w:t>h</w:t>
            </w:r>
            <w:proofErr w:type="spellEnd"/>
            <w:r w:rsidR="005A131A">
              <w:t xml:space="preserve"> </w:t>
            </w:r>
            <w:proofErr w:type="spellStart"/>
            <w:r w:rsidR="005A131A">
              <w:t>ini</w:t>
            </w:r>
            <w:proofErr w:type="spellEnd"/>
            <w:r w:rsidR="005A131A">
              <w:t xml:space="preserve"> </w:t>
            </w:r>
            <w:proofErr w:type="spellStart"/>
            <w:r w:rsidR="005A131A">
              <w:t>membicarakan</w:t>
            </w:r>
            <w:proofErr w:type="spellEnd"/>
            <w:r w:rsidR="005A131A">
              <w:t xml:space="preserve"> </w:t>
            </w:r>
            <w:proofErr w:type="spellStart"/>
            <w:r w:rsidR="005A131A">
              <w:t>mengenai</w:t>
            </w:r>
            <w:proofErr w:type="spellEnd"/>
            <w:r w:rsidR="005A131A">
              <w:t xml:space="preserve"> </w:t>
            </w:r>
            <w:proofErr w:type="spellStart"/>
            <w:r w:rsidR="005A131A">
              <w:t>sel</w:t>
            </w:r>
            <w:proofErr w:type="spellEnd"/>
            <w:r w:rsidR="005A131A">
              <w:t xml:space="preserve">, protein, </w:t>
            </w:r>
            <w:proofErr w:type="spellStart"/>
            <w:r w:rsidR="005A131A">
              <w:t>enzim</w:t>
            </w:r>
            <w:proofErr w:type="spellEnd"/>
            <w:r w:rsidR="005A131A">
              <w:t xml:space="preserve">, </w:t>
            </w:r>
            <w:proofErr w:type="spellStart"/>
            <w:r w:rsidR="005A131A">
              <w:t>karbohidrat</w:t>
            </w:r>
            <w:proofErr w:type="spellEnd"/>
            <w:r w:rsidR="005A131A">
              <w:t xml:space="preserve">, lipid, </w:t>
            </w:r>
            <w:proofErr w:type="spellStart"/>
            <w:r w:rsidR="005A131A">
              <w:t>asam</w:t>
            </w:r>
            <w:proofErr w:type="spellEnd"/>
            <w:r w:rsidR="005A131A">
              <w:t xml:space="preserve"> </w:t>
            </w:r>
            <w:proofErr w:type="spellStart"/>
            <w:r w:rsidR="005A131A">
              <w:t>nukleat</w:t>
            </w:r>
            <w:proofErr w:type="spellEnd"/>
            <w:r w:rsidR="005A131A">
              <w:t xml:space="preserve">, vitamin </w:t>
            </w:r>
            <w:proofErr w:type="spellStart"/>
            <w:r w:rsidR="005A131A">
              <w:t>dan</w:t>
            </w:r>
            <w:proofErr w:type="spellEnd"/>
            <w:r w:rsidR="005A131A">
              <w:t xml:space="preserve"> </w:t>
            </w:r>
            <w:proofErr w:type="spellStart"/>
            <w:r w:rsidR="005A131A">
              <w:t>hormon</w:t>
            </w:r>
            <w:proofErr w:type="spellEnd"/>
            <w:r>
              <w:rPr>
                <w:lang w:val="id-ID"/>
              </w:rPr>
              <w:t xml:space="preserve">. </w:t>
            </w:r>
          </w:p>
        </w:tc>
      </w:tr>
      <w:tr w:rsidR="00C56EDE" w:rsidTr="0089366E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ind w:left="26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Utama</w:t>
            </w:r>
            <w:r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C56EDE" w:rsidRDefault="00C56EDE">
            <w:pPr>
              <w:ind w:left="26"/>
              <w:rPr>
                <w:rFonts w:cs="Arial"/>
                <w:b/>
              </w:rPr>
            </w:pPr>
          </w:p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"/>
              </w:numPr>
            </w:pPr>
            <w:proofErr w:type="spellStart"/>
            <w:r>
              <w:t>Lehnin</w:t>
            </w:r>
            <w:r w:rsidR="0089366E">
              <w:t>ger</w:t>
            </w:r>
            <w:proofErr w:type="spellEnd"/>
            <w:r w:rsidR="0089366E">
              <w:t xml:space="preserve">, 1982, </w:t>
            </w:r>
            <w:proofErr w:type="spellStart"/>
            <w:r w:rsidR="0089366E">
              <w:t>Prinsiples</w:t>
            </w:r>
            <w:proofErr w:type="spellEnd"/>
            <w:r w:rsidR="0089366E">
              <w:t xml:space="preserve"> of Bioche</w:t>
            </w:r>
            <w:r>
              <w:t xml:space="preserve">mistry, Worth Publisher, </w:t>
            </w:r>
            <w:proofErr w:type="spellStart"/>
            <w:r>
              <w:t>Inc</w:t>
            </w:r>
            <w:proofErr w:type="spellEnd"/>
            <w:r>
              <w:t>, London</w:t>
            </w:r>
          </w:p>
          <w:p w:rsidR="00C56EDE" w:rsidRDefault="00C56EDE">
            <w:pPr>
              <w:numPr>
                <w:ilvl w:val="0"/>
                <w:numId w:val="2"/>
              </w:numPr>
            </w:pPr>
            <w:proofErr w:type="spellStart"/>
            <w:r>
              <w:t>Champe</w:t>
            </w:r>
            <w:proofErr w:type="spellEnd"/>
            <w:r>
              <w:t xml:space="preserve">, </w:t>
            </w:r>
            <w:proofErr w:type="spellStart"/>
            <w:r>
              <w:t>P.C.,Harvey</w:t>
            </w:r>
            <w:proofErr w:type="spellEnd"/>
            <w:r>
              <w:t>, R.A., 1987, Biochemistry, J.B. Lippincott Company, Philadelphia</w:t>
            </w:r>
          </w:p>
          <w:p w:rsidR="00C56EDE" w:rsidRDefault="00C56EDE">
            <w:pPr>
              <w:numPr>
                <w:ilvl w:val="0"/>
                <w:numId w:val="2"/>
              </w:numPr>
              <w:rPr>
                <w:lang w:val="id-ID"/>
              </w:rPr>
            </w:pPr>
            <w:r>
              <w:t xml:space="preserve">Mathew, C.K., Van </w:t>
            </w:r>
            <w:proofErr w:type="spellStart"/>
            <w:r>
              <w:t>Holde</w:t>
            </w:r>
            <w:proofErr w:type="spellEnd"/>
            <w:r>
              <w:t>, K.E., 1996. Biochemistry, 2</w:t>
            </w:r>
            <w:r>
              <w:rPr>
                <w:vertAlign w:val="superscript"/>
              </w:rPr>
              <w:t>nd</w:t>
            </w:r>
            <w:r>
              <w:t xml:space="preserve"> edition, Benjamin/</w:t>
            </w:r>
            <w:proofErr w:type="spellStart"/>
            <w:r>
              <w:t>Cumings</w:t>
            </w:r>
            <w:proofErr w:type="spellEnd"/>
            <w:r>
              <w:t xml:space="preserve"> Publishing Company </w:t>
            </w:r>
            <w:proofErr w:type="spellStart"/>
            <w:r>
              <w:t>Inc</w:t>
            </w:r>
            <w:proofErr w:type="spellEnd"/>
            <w:r>
              <w:t>, Menlo Park California</w:t>
            </w:r>
          </w:p>
          <w:p w:rsidR="00C56EDE" w:rsidRDefault="00C56EDE">
            <w:pPr>
              <w:numPr>
                <w:ilvl w:val="0"/>
                <w:numId w:val="2"/>
              </w:numPr>
              <w:rPr>
                <w:lang w:val="id-ID"/>
              </w:rPr>
            </w:pPr>
            <w:r>
              <w:lastRenderedPageBreak/>
              <w:t>Thomas M. Devlin, 1993, Biochemistry With Clinical Correlation, Wiley-</w:t>
            </w:r>
            <w:proofErr w:type="spellStart"/>
            <w:r>
              <w:t>liss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, New York, USA</w:t>
            </w:r>
          </w:p>
        </w:tc>
      </w:tr>
      <w:tr w:rsidR="00C56EDE" w:rsidTr="0089366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87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r>
              <w:rPr>
                <w:rFonts w:cs="TimesNewRoman,Italic"/>
                <w:b/>
                <w:iCs/>
                <w:noProof/>
                <w:color w:val="000000"/>
                <w:lang w:val="id-ID"/>
              </w:rPr>
              <w:t>Pendukung</w:t>
            </w:r>
            <w:r>
              <w:rPr>
                <w:rFonts w:cs="TimesNewRoman,Italic"/>
                <w:b/>
                <w:iCs/>
                <w:color w:val="000000"/>
              </w:rPr>
              <w:t xml:space="preserve"> :</w:t>
            </w:r>
          </w:p>
        </w:tc>
        <w:tc>
          <w:tcPr>
            <w:tcW w:w="3081" w:type="pct"/>
            <w:gridSpan w:val="9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C56EDE"/>
        </w:tc>
      </w:tr>
      <w:tr w:rsidR="00C56EDE" w:rsidTr="00FB75E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  <w:lang w:val="id-ID"/>
              </w:rPr>
            </w:pP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pStyle w:val="ListParagraph"/>
              <w:numPr>
                <w:ilvl w:val="0"/>
                <w:numId w:val="3"/>
              </w:numPr>
              <w:ind w:left="367" w:hanging="283"/>
            </w:pPr>
            <w:proofErr w:type="spellStart"/>
            <w:r>
              <w:t>Wirahadikusumah</w:t>
            </w:r>
            <w:proofErr w:type="spellEnd"/>
            <w:r>
              <w:t xml:space="preserve">,  M 1985, </w:t>
            </w:r>
            <w:proofErr w:type="spellStart"/>
            <w:r>
              <w:t>Biokimia</w:t>
            </w:r>
            <w:proofErr w:type="spellEnd"/>
            <w:r>
              <w:t xml:space="preserve"> : </w:t>
            </w:r>
            <w:proofErr w:type="spellStart"/>
            <w:r>
              <w:t>Metabolisme</w:t>
            </w:r>
            <w:proofErr w:type="spellEnd"/>
            <w:r>
              <w:t xml:space="preserve"> </w:t>
            </w:r>
            <w:proofErr w:type="spellStart"/>
            <w:r>
              <w:t>Energi,Kar-bohidrat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Lipid,Pe-nerbit</w:t>
            </w:r>
            <w:proofErr w:type="spellEnd"/>
            <w:r>
              <w:t xml:space="preserve"> ITB, Bandung, </w:t>
            </w:r>
          </w:p>
          <w:p w:rsidR="00C56EDE" w:rsidRDefault="00C56EDE">
            <w:pPr>
              <w:pStyle w:val="ListParagraph"/>
              <w:numPr>
                <w:ilvl w:val="0"/>
                <w:numId w:val="3"/>
              </w:numPr>
              <w:ind w:left="367" w:hanging="283"/>
              <w:rPr>
                <w:i/>
              </w:rPr>
            </w:pPr>
            <w:proofErr w:type="spellStart"/>
            <w:r>
              <w:t>Gerindra</w:t>
            </w:r>
            <w:proofErr w:type="spellEnd"/>
            <w:r>
              <w:t xml:space="preserve">, A,  1990, </w:t>
            </w:r>
            <w:proofErr w:type="spellStart"/>
            <w:r>
              <w:t>biokimia</w:t>
            </w:r>
            <w:proofErr w:type="spellEnd"/>
            <w:r>
              <w:t xml:space="preserve"> I, </w:t>
            </w:r>
            <w:proofErr w:type="spellStart"/>
            <w:r>
              <w:t>Penerbit</w:t>
            </w:r>
            <w:proofErr w:type="spellEnd"/>
            <w:r>
              <w:t xml:space="preserve"> PT </w:t>
            </w:r>
            <w:proofErr w:type="spellStart"/>
            <w:r>
              <w:t>Gramedia</w:t>
            </w:r>
            <w:proofErr w:type="spellEnd"/>
            <w:r>
              <w:t>, Jakarta</w:t>
            </w:r>
            <w:r>
              <w:rPr>
                <w:lang w:val="id-ID"/>
              </w:rPr>
              <w:t>.</w:t>
            </w:r>
          </w:p>
        </w:tc>
      </w:tr>
      <w:tr w:rsidR="00FB75E8" w:rsidTr="00FB75E8">
        <w:tc>
          <w:tcPr>
            <w:tcW w:w="10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lang w:val="id-ID"/>
              </w:rPr>
              <w:t xml:space="preserve">Media </w:t>
            </w:r>
            <w:r>
              <w:rPr>
                <w:b/>
                <w:noProof/>
                <w:lang w:val="id-ID"/>
              </w:rPr>
              <w:t>Pembelajaran</w:t>
            </w: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noProof/>
              </w:rPr>
              <w:t>P</w:t>
            </w:r>
            <w:r>
              <w:rPr>
                <w:b/>
                <w:noProof/>
                <w:lang w:val="id-ID"/>
              </w:rPr>
              <w:t>e</w:t>
            </w:r>
            <w:r>
              <w:rPr>
                <w:b/>
                <w:noProof/>
              </w:rPr>
              <w:t>rangkat lunak</w:t>
            </w:r>
            <w:r>
              <w:rPr>
                <w:b/>
                <w:lang w:val="id-ID"/>
              </w:rPr>
              <w:t xml:space="preserve"> :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Perangkat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keras</w:t>
            </w:r>
            <w:proofErr w:type="spellEnd"/>
            <w:r>
              <w:rPr>
                <w:b/>
                <w:lang w:val="id-ID"/>
              </w:rPr>
              <w:t xml:space="preserve"> :</w:t>
            </w:r>
          </w:p>
        </w:tc>
      </w:tr>
      <w:tr w:rsidR="00C56EDE" w:rsidTr="00FB75E8">
        <w:trPr>
          <w:trHeight w:val="4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DE" w:rsidRDefault="00C56EDE">
            <w:pPr>
              <w:rPr>
                <w:b/>
              </w:rPr>
            </w:pP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r>
              <w:rPr>
                <w:lang w:val="id-ID"/>
              </w:rPr>
              <w:t>Pow</w:t>
            </w:r>
            <w:r w:rsidR="0078562C">
              <w:rPr>
                <w:lang w:val="id-ID"/>
              </w:rPr>
              <w:t>erpoint  tentang Biokimia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C56EDE">
            <w:pPr>
              <w:rPr>
                <w:lang w:val="id-ID"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r>
              <w:rPr>
                <w:lang w:val="id-ID"/>
              </w:rPr>
              <w:t>Papan Tulis, LCD, Alat Tulis</w:t>
            </w:r>
          </w:p>
        </w:tc>
      </w:tr>
      <w:tr w:rsidR="00C56EDE" w:rsidTr="00FB75E8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Team</w:t>
            </w:r>
            <w:r>
              <w:rPr>
                <w:b/>
                <w:noProof/>
                <w:lang w:val="id-ID"/>
              </w:rPr>
              <w:t xml:space="preserve"> Teaching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Dr. Syaiful Bari, M.Si.</w:t>
            </w:r>
          </w:p>
        </w:tc>
      </w:tr>
      <w:tr w:rsidR="00C56EDE" w:rsidTr="00FB75E8"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/>
              </w:rPr>
            </w:pPr>
            <w:r>
              <w:rPr>
                <w:b/>
                <w:noProof/>
                <w:lang w:val="id-ID"/>
              </w:rPr>
              <w:t xml:space="preserve">Matakuliah </w:t>
            </w:r>
            <w:r>
              <w:rPr>
                <w:b/>
              </w:rPr>
              <w:t>s</w:t>
            </w:r>
            <w:r>
              <w:rPr>
                <w:b/>
                <w:lang w:val="id-ID"/>
              </w:rPr>
              <w:t>yarat</w:t>
            </w:r>
          </w:p>
        </w:tc>
        <w:tc>
          <w:tcPr>
            <w:tcW w:w="3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pPr>
              <w:rPr>
                <w:lang w:val="id-ID"/>
              </w:rPr>
            </w:pPr>
            <w:r>
              <w:rPr>
                <w:lang w:val="id-ID"/>
              </w:rPr>
              <w:t>Kimia organik lanjut</w:t>
            </w:r>
          </w:p>
        </w:tc>
      </w:tr>
      <w:tr w:rsidR="00C56EDE" w:rsidTr="0089366E">
        <w:trPr>
          <w:trHeight w:val="63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M</w:t>
            </w:r>
            <w:r>
              <w:rPr>
                <w:b/>
                <w:bCs/>
              </w:rPr>
              <w:t xml:space="preserve">g </w:t>
            </w:r>
            <w:r>
              <w:rPr>
                <w:b/>
                <w:bCs/>
                <w:lang w:val="id-ID"/>
              </w:rPr>
              <w:t>Ke-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Kemampuan akhir yang diharapkan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Bahan Kajian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>
              <w:rPr>
                <w:b/>
                <w:bCs/>
                <w:lang w:eastAsia="id-ID"/>
              </w:rPr>
              <w:t>Bentuk</w:t>
            </w:r>
            <w:proofErr w:type="spellEnd"/>
            <w:r>
              <w:rPr>
                <w:b/>
                <w:bCs/>
                <w:lang w:val="id-ID" w:eastAsia="id-ID"/>
              </w:rPr>
              <w:t xml:space="preserve"> Pembelajaran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Waktu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Pengalaman Belajar Mahasiswa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Kriteria Penilaian dan Indikator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noProof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 xml:space="preserve">Bobot </w:t>
            </w:r>
            <w:proofErr w:type="spellStart"/>
            <w:r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C56EDE" w:rsidTr="0089366E">
        <w:trPr>
          <w:trHeight w:val="3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i/>
                <w:lang w:val="id-ID"/>
              </w:rPr>
            </w:pPr>
            <w:r>
              <w:rPr>
                <w:b/>
                <w:bCs/>
                <w:i/>
              </w:rPr>
              <w:t>(1)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noProof/>
                <w:lang w:eastAsia="id-ID"/>
              </w:rPr>
            </w:pPr>
            <w:r>
              <w:rPr>
                <w:b/>
                <w:bCs/>
                <w:i/>
                <w:noProof/>
                <w:lang w:eastAsia="id-ID"/>
              </w:rPr>
              <w:t>(2)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eastAsia="id-ID"/>
              </w:rPr>
            </w:pPr>
            <w:r>
              <w:rPr>
                <w:b/>
                <w:bCs/>
                <w:i/>
                <w:lang w:eastAsia="id-ID"/>
              </w:rPr>
              <w:t>(3)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eastAsia="id-ID"/>
              </w:rPr>
            </w:pPr>
            <w:r>
              <w:rPr>
                <w:b/>
                <w:bCs/>
                <w:i/>
                <w:lang w:eastAsia="id-ID"/>
              </w:rPr>
              <w:t>(4)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noProof/>
                <w:lang w:val="id-ID" w:eastAsia="id-ID"/>
              </w:rPr>
            </w:pPr>
            <w:r>
              <w:rPr>
                <w:b/>
                <w:bCs/>
                <w:i/>
                <w:noProof/>
                <w:lang w:eastAsia="id-ID"/>
              </w:rPr>
              <w:t>(5)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eastAsia="id-ID"/>
              </w:rPr>
              <w:t>(6)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val="id-ID" w:eastAsia="id-ID"/>
              </w:rPr>
              <w:t>(7)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56EDE" w:rsidRDefault="00C56EDE">
            <w:pPr>
              <w:jc w:val="center"/>
              <w:rPr>
                <w:b/>
                <w:bCs/>
                <w:i/>
                <w:lang w:val="id-ID" w:eastAsia="id-ID"/>
              </w:rPr>
            </w:pPr>
            <w:r>
              <w:rPr>
                <w:b/>
                <w:bCs/>
                <w:i/>
                <w:lang w:eastAsia="id-ID"/>
              </w:rPr>
              <w:t>(</w:t>
            </w:r>
            <w:r>
              <w:rPr>
                <w:b/>
                <w:bCs/>
                <w:i/>
                <w:lang w:val="id-ID" w:eastAsia="id-ID"/>
              </w:rPr>
              <w:t>8</w:t>
            </w:r>
            <w:r>
              <w:rPr>
                <w:b/>
                <w:bCs/>
                <w:i/>
                <w:lang w:eastAsia="id-ID"/>
              </w:rPr>
              <w:t>)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spacing w:line="260" w:lineRule="exact"/>
              <w:ind w:left="10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Mhs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akan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dapat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mendeskripsikan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tentang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materi</w:t>
            </w:r>
            <w:proofErr w:type="spellEnd"/>
            <w:r>
              <w:rPr>
                <w:rFonts w:eastAsia="Calibri"/>
              </w:rPr>
              <w:t xml:space="preserve"> yan</w:t>
            </w:r>
            <w:r w:rsidR="0078562C">
              <w:rPr>
                <w:rFonts w:eastAsia="Calibri"/>
              </w:rPr>
              <w:t xml:space="preserve">g </w:t>
            </w:r>
            <w:proofErr w:type="spellStart"/>
            <w:r w:rsidR="0078562C">
              <w:rPr>
                <w:rFonts w:eastAsia="Calibri"/>
              </w:rPr>
              <w:t>terkait</w:t>
            </w:r>
            <w:proofErr w:type="spellEnd"/>
            <w:r w:rsidR="0078562C">
              <w:rPr>
                <w:rFonts w:eastAsia="Calibri"/>
              </w:rPr>
              <w:t xml:space="preserve"> </w:t>
            </w:r>
            <w:proofErr w:type="spellStart"/>
            <w:r w:rsidR="0078562C">
              <w:rPr>
                <w:rFonts w:eastAsia="Calibri"/>
              </w:rPr>
              <w:t>dengan</w:t>
            </w:r>
            <w:proofErr w:type="spellEnd"/>
            <w:r w:rsidR="0078562C">
              <w:rPr>
                <w:rFonts w:eastAsia="Calibri"/>
              </w:rPr>
              <w:t xml:space="preserve"> </w:t>
            </w:r>
            <w:proofErr w:type="spellStart"/>
            <w:r w:rsidR="0078562C">
              <w:rPr>
                <w:rFonts w:eastAsia="Calibri"/>
              </w:rPr>
              <w:t>biokimia</w:t>
            </w:r>
            <w:proofErr w:type="spellEnd"/>
            <w:r w:rsidR="0078562C">
              <w:rPr>
                <w:rFonts w:eastAsia="Calibri"/>
              </w:rPr>
              <w:t xml:space="preserve"> 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Kontrak perkuliahan dan deskripsi mata kuliah</w:t>
            </w:r>
          </w:p>
          <w:p w:rsidR="00C56EDE" w:rsidRDefault="00C56EDE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 xml:space="preserve">Pengertian </w:t>
            </w:r>
            <w:proofErr w:type="spellStart"/>
            <w:r w:rsidR="0078562C">
              <w:rPr>
                <w:bCs/>
              </w:rPr>
              <w:t>biokimia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secara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umum</w:t>
            </w:r>
            <w:proofErr w:type="spellEnd"/>
          </w:p>
          <w:p w:rsidR="00C56EDE" w:rsidRDefault="0078562C">
            <w:pPr>
              <w:pStyle w:val="ListParagraph"/>
              <w:numPr>
                <w:ilvl w:val="0"/>
                <w:numId w:val="4"/>
              </w:numPr>
              <w:ind w:left="318" w:hanging="283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Fungsi zat kimia nutrisi dalam makhluk hidup</w:t>
            </w:r>
            <w:r w:rsidR="00C56EDE">
              <w:rPr>
                <w:bCs/>
                <w:lang w:val="id-ID"/>
              </w:rPr>
              <w:t>.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</w:t>
            </w:r>
            <w:r w:rsidR="0078562C">
              <w:rPr>
                <w:lang w:val="id-ID"/>
              </w:rPr>
              <w:t>t tentang materi Biokimia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5"/>
              </w:numPr>
              <w:ind w:left="160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5"/>
              </w:numPr>
              <w:ind w:left="160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Tidak ada penialaian.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2,5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r w:rsidR="0078562C">
              <w:t>pat</w:t>
            </w:r>
            <w:proofErr w:type="spellEnd"/>
            <w:r w:rsidR="0078562C">
              <w:t xml:space="preserve"> </w:t>
            </w:r>
            <w:proofErr w:type="spellStart"/>
            <w:r w:rsidR="0078562C">
              <w:t>menjelaskan</w:t>
            </w:r>
            <w:proofErr w:type="spellEnd"/>
            <w:r w:rsidR="0078562C">
              <w:t xml:space="preserve"> </w:t>
            </w:r>
            <w:proofErr w:type="spellStart"/>
            <w:r w:rsidR="0078562C">
              <w:t>tentang</w:t>
            </w:r>
            <w:proofErr w:type="spellEnd"/>
            <w:r w:rsidR="0078562C">
              <w:t xml:space="preserve"> </w:t>
            </w:r>
            <w:proofErr w:type="spellStart"/>
            <w:r w:rsidR="0078562C">
              <w:t>sel</w:t>
            </w:r>
            <w:proofErr w:type="spellEnd"/>
            <w:r w:rsidR="0078562C">
              <w:t xml:space="preserve"> </w:t>
            </w:r>
            <w:proofErr w:type="spellStart"/>
            <w:r w:rsidR="0078562C">
              <w:t>dan</w:t>
            </w:r>
            <w:proofErr w:type="spellEnd"/>
            <w:r w:rsidR="0078562C">
              <w:t xml:space="preserve"> </w:t>
            </w:r>
            <w:proofErr w:type="spellStart"/>
            <w:r w:rsidR="0078562C">
              <w:lastRenderedPageBreak/>
              <w:t>reaksi</w:t>
            </w:r>
            <w:proofErr w:type="spellEnd"/>
            <w:r w:rsidR="0078562C">
              <w:t xml:space="preserve"> </w:t>
            </w:r>
            <w:proofErr w:type="spellStart"/>
            <w:r w:rsidR="0078562C">
              <w:t>yg</w:t>
            </w:r>
            <w:proofErr w:type="spellEnd"/>
            <w:r w:rsidR="0078562C">
              <w:t xml:space="preserve"> </w:t>
            </w:r>
            <w:proofErr w:type="spellStart"/>
            <w:r w:rsidR="0078562C">
              <w:t>terjadi</w:t>
            </w:r>
            <w:proofErr w:type="spellEnd"/>
            <w:r w:rsidR="0078562C">
              <w:t xml:space="preserve"> </w:t>
            </w:r>
            <w:proofErr w:type="spellStart"/>
            <w:r w:rsidR="0078562C">
              <w:t>dalam</w:t>
            </w:r>
            <w:proofErr w:type="spellEnd"/>
            <w:r w:rsidR="0078562C">
              <w:t xml:space="preserve"> </w:t>
            </w:r>
            <w:proofErr w:type="spellStart"/>
            <w:r w:rsidR="0078562C">
              <w:t>sel</w:t>
            </w:r>
            <w:proofErr w:type="spellEnd"/>
            <w:r w:rsidR="0078562C">
              <w:t xml:space="preserve"> </w:t>
            </w:r>
            <w:proofErr w:type="spellStart"/>
            <w:r w:rsidR="0078562C">
              <w:t>tersebut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78562C">
            <w:pPr>
              <w:numPr>
                <w:ilvl w:val="0"/>
                <w:numId w:val="6"/>
              </w:numPr>
              <w:ind w:left="321" w:hanging="284"/>
            </w:pPr>
            <w:proofErr w:type="spellStart"/>
            <w:r>
              <w:lastRenderedPageBreak/>
              <w:t>Sel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organel</w:t>
            </w:r>
            <w:proofErr w:type="spellEnd"/>
          </w:p>
          <w:p w:rsidR="00C56EDE" w:rsidRDefault="0078562C">
            <w:pPr>
              <w:numPr>
                <w:ilvl w:val="0"/>
                <w:numId w:val="6"/>
              </w:numPr>
              <w:ind w:left="321" w:hanging="284"/>
            </w:pP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organel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untuk</w:t>
            </w:r>
            <w:proofErr w:type="spellEnd"/>
            <w:r>
              <w:t xml:space="preserve"> proses </w:t>
            </w:r>
            <w:proofErr w:type="spellStart"/>
            <w:r>
              <w:t>metabolisme</w:t>
            </w:r>
            <w:proofErr w:type="spellEnd"/>
          </w:p>
          <w:p w:rsidR="00C56EDE" w:rsidRDefault="00C56EDE" w:rsidP="0078562C">
            <w:pPr>
              <w:ind w:left="37"/>
            </w:pPr>
          </w:p>
          <w:p w:rsidR="00C56EDE" w:rsidRDefault="00C56EDE"/>
          <w:p w:rsidR="00C56EDE" w:rsidRDefault="00C56EDE">
            <w:pPr>
              <w:pStyle w:val="ListParagraph"/>
              <w:ind w:left="0"/>
              <w:rPr>
                <w:bCs/>
                <w:lang w:val="id-ID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lastRenderedPageBreak/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</w:t>
            </w:r>
            <w:r>
              <w:rPr>
                <w:lang w:val="id-ID"/>
              </w:rPr>
              <w:lastRenderedPageBreak/>
              <w:t xml:space="preserve">power </w:t>
            </w:r>
            <w:r w:rsidR="00F97EEE">
              <w:rPr>
                <w:lang w:val="id-ID"/>
              </w:rPr>
              <w:t>point tentang materi sel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lastRenderedPageBreak/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7"/>
              </w:numPr>
              <w:ind w:left="160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7"/>
              </w:numPr>
              <w:ind w:left="160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metabolisme</w:t>
            </w:r>
            <w:proofErr w:type="spellEnd"/>
          </w:p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katabolisme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anabolisme</w:t>
            </w:r>
            <w:proofErr w:type="spellEnd"/>
          </w:p>
          <w:p w:rsidR="00C56EDE" w:rsidRDefault="00C56EDE">
            <w:pPr>
              <w:numPr>
                <w:ilvl w:val="0"/>
                <w:numId w:val="8"/>
              </w:numPr>
              <w:ind w:left="153" w:hanging="14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7,5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78562C" w:rsidRDefault="00C56ED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3</w:t>
            </w:r>
            <w:r w:rsidR="0078562C">
              <w:rPr>
                <w:b/>
                <w:bCs/>
                <w:sz w:val="20"/>
                <w:szCs w:val="20"/>
                <w:lang w:eastAsia="id-ID"/>
              </w:rPr>
              <w:t>, 4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</w:t>
            </w:r>
            <w:r w:rsidR="0078562C">
              <w:t>n</w:t>
            </w:r>
            <w:proofErr w:type="spellEnd"/>
            <w:r w:rsidR="0078562C">
              <w:t xml:space="preserve"> </w:t>
            </w:r>
            <w:proofErr w:type="spellStart"/>
            <w:r w:rsidR="0078562C">
              <w:t>tentang</w:t>
            </w:r>
            <w:proofErr w:type="spellEnd"/>
            <w:r w:rsidR="0078562C">
              <w:t xml:space="preserve"> protein </w:t>
            </w:r>
            <w:proofErr w:type="spellStart"/>
            <w:r w:rsidR="0078562C">
              <w:t>dan</w:t>
            </w:r>
            <w:proofErr w:type="spellEnd"/>
            <w:r w:rsidR="0078562C">
              <w:t xml:space="preserve"> </w:t>
            </w:r>
            <w:proofErr w:type="spellStart"/>
            <w:r w:rsidR="0078562C">
              <w:t>fungsinya</w:t>
            </w:r>
            <w:proofErr w:type="spellEnd"/>
            <w:r w:rsidR="0078562C">
              <w:t xml:space="preserve"> </w:t>
            </w:r>
            <w:proofErr w:type="spellStart"/>
            <w:r w:rsidR="0078562C">
              <w:t>pada</w:t>
            </w:r>
            <w:proofErr w:type="spellEnd"/>
            <w:r w:rsidR="0078562C">
              <w:t xml:space="preserve"> </w:t>
            </w:r>
            <w:proofErr w:type="spellStart"/>
            <w:r w:rsidR="0078562C">
              <w:t>makhlu</w:t>
            </w:r>
            <w:proofErr w:type="spellEnd"/>
            <w:r w:rsidR="0078562C">
              <w:t xml:space="preserve"> </w:t>
            </w:r>
            <w:proofErr w:type="spellStart"/>
            <w:r w:rsidR="0078562C">
              <w:t>hidup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pPr>
              <w:numPr>
                <w:ilvl w:val="0"/>
                <w:numId w:val="9"/>
              </w:numPr>
              <w:ind w:left="321" w:hanging="284"/>
            </w:pPr>
            <w:proofErr w:type="spellStart"/>
            <w:r>
              <w:t>Asam</w:t>
            </w:r>
            <w:proofErr w:type="spellEnd"/>
            <w:r>
              <w:t xml:space="preserve"> amino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</w:p>
          <w:p w:rsidR="00C56EDE" w:rsidRDefault="0078562C">
            <w:pPr>
              <w:numPr>
                <w:ilvl w:val="0"/>
                <w:numId w:val="9"/>
              </w:numPr>
              <w:ind w:left="321" w:hanging="284"/>
            </w:pPr>
            <w:r>
              <w:t xml:space="preserve">Protein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fungsinya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makhluk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  <w:p w:rsidR="00C56EDE" w:rsidRDefault="00C56EDE" w:rsidP="0078562C"/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 w:rsidP="0078562C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point </w:t>
            </w:r>
            <w:r w:rsidR="00F97EEE">
              <w:rPr>
                <w:lang w:val="id-ID"/>
              </w:rPr>
              <w:t xml:space="preserve"> materi tentang </w:t>
            </w:r>
            <w:proofErr w:type="spellStart"/>
            <w:r w:rsidR="00F97EEE">
              <w:t>asam</w:t>
            </w:r>
            <w:proofErr w:type="spellEnd"/>
            <w:r w:rsidR="00F97EEE">
              <w:t xml:space="preserve"> amino, </w:t>
            </w:r>
            <w:r w:rsidR="00F97EEE">
              <w:rPr>
                <w:lang w:val="id-ID"/>
              </w:rPr>
              <w:t>protein dan fungsinya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0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0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metabolisme</w:t>
            </w:r>
            <w:proofErr w:type="spellEnd"/>
          </w:p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1"/>
              </w:numPr>
              <w:ind w:left="154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15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F97EEE" w:rsidRDefault="0078562C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>5</w:t>
            </w:r>
            <w:r w:rsidR="00F97EEE">
              <w:rPr>
                <w:b/>
                <w:bCs/>
                <w:lang w:eastAsia="id-ID"/>
              </w:rPr>
              <w:t>, 6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 w:rsidR="0078562C">
              <w:t>akan</w:t>
            </w:r>
            <w:proofErr w:type="spellEnd"/>
            <w:r w:rsidR="0078562C">
              <w:t xml:space="preserve"> </w:t>
            </w:r>
            <w:proofErr w:type="spellStart"/>
            <w:r w:rsidR="0078562C">
              <w:t>dapat</w:t>
            </w:r>
            <w:proofErr w:type="spellEnd"/>
            <w:r w:rsidR="0078562C">
              <w:t xml:space="preserve"> </w:t>
            </w:r>
            <w:proofErr w:type="spellStart"/>
            <w:r w:rsidR="0078562C">
              <w:t>menjelaskan</w:t>
            </w:r>
            <w:proofErr w:type="spellEnd"/>
            <w:r w:rsidR="0078562C">
              <w:t xml:space="preserve"> </w:t>
            </w:r>
            <w:proofErr w:type="spellStart"/>
            <w:r w:rsidR="0078562C">
              <w:t>tentang</w:t>
            </w:r>
            <w:proofErr w:type="spellEnd"/>
            <w:r w:rsidR="0078562C">
              <w:t xml:space="preserve"> </w:t>
            </w:r>
            <w:proofErr w:type="spellStart"/>
            <w:r w:rsidR="0078562C">
              <w:t>enzim</w:t>
            </w:r>
            <w:proofErr w:type="spellEnd"/>
            <w:r w:rsidR="0078562C">
              <w:t xml:space="preserve"> </w:t>
            </w:r>
            <w:proofErr w:type="spellStart"/>
            <w:r w:rsidR="0078562C">
              <w:t>dan</w:t>
            </w:r>
            <w:proofErr w:type="spellEnd"/>
            <w:r w:rsidR="0078562C">
              <w:t xml:space="preserve"> </w:t>
            </w:r>
            <w:proofErr w:type="spellStart"/>
            <w:r w:rsidR="0078562C">
              <w:t>perannya</w:t>
            </w:r>
            <w:proofErr w:type="spellEnd"/>
            <w:r w:rsidR="0078562C">
              <w:t xml:space="preserve"> </w:t>
            </w:r>
            <w:proofErr w:type="spellStart"/>
            <w:r w:rsidR="0078562C">
              <w:t>dalam</w:t>
            </w:r>
            <w:proofErr w:type="spellEnd"/>
            <w:r w:rsidR="0078562C">
              <w:t xml:space="preserve"> </w:t>
            </w:r>
            <w:proofErr w:type="spellStart"/>
            <w:r w:rsidR="0078562C">
              <w:t>metabolisme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78562C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</w:p>
          <w:p w:rsidR="00C56EDE" w:rsidRDefault="00F97EEE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t>Pengelompokan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</w:p>
          <w:p w:rsidR="00C56EDE" w:rsidRDefault="00F97EEE" w:rsidP="00F97EEE">
            <w:pPr>
              <w:numPr>
                <w:ilvl w:val="0"/>
                <w:numId w:val="12"/>
              </w:numPr>
              <w:ind w:left="310" w:hanging="283"/>
            </w:pP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</w:t>
            </w:r>
            <w:r w:rsidR="00F97EEE">
              <w:rPr>
                <w:lang w:val="id-ID"/>
              </w:rPr>
              <w:t xml:space="preserve">nt tentang materi enzim dan </w:t>
            </w:r>
            <w:r w:rsidR="00F97EEE">
              <w:rPr>
                <w:lang w:val="id-ID"/>
              </w:rPr>
              <w:lastRenderedPageBreak/>
              <w:t>pengelompokannya berdasarkan reaksi serta mekanisme reaksi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r>
              <w:lastRenderedPageBreak/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3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bioenergetika</w:t>
            </w:r>
            <w:proofErr w:type="spellEnd"/>
          </w:p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4"/>
              </w:numPr>
              <w:ind w:left="164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lastRenderedPageBreak/>
              <w:t>15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lastRenderedPageBreak/>
              <w:t>7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F97EEE">
              <w:t>tentang</w:t>
            </w:r>
            <w:proofErr w:type="spellEnd"/>
            <w:r w:rsidR="00F97EEE">
              <w:t xml:space="preserve"> </w:t>
            </w:r>
            <w:proofErr w:type="spellStart"/>
            <w:r w:rsidR="00F97EEE">
              <w:t>karbohidrat</w:t>
            </w:r>
            <w:proofErr w:type="spellEnd"/>
            <w:r w:rsidR="00F97EEE">
              <w:t xml:space="preserve"> </w:t>
            </w:r>
            <w:proofErr w:type="spellStart"/>
            <w:r w:rsidR="00F97EEE">
              <w:t>dan</w:t>
            </w:r>
            <w:proofErr w:type="spellEnd"/>
            <w:r w:rsidR="00F97EEE">
              <w:t xml:space="preserve"> </w:t>
            </w:r>
            <w:proofErr w:type="spellStart"/>
            <w:r w:rsidR="00F97EEE">
              <w:t>fungsinya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DE" w:rsidRDefault="00F97EEE">
            <w:pPr>
              <w:numPr>
                <w:ilvl w:val="0"/>
                <w:numId w:val="15"/>
              </w:numPr>
              <w:ind w:left="310" w:hanging="283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r w:rsidR="00C56EDE">
              <w:t xml:space="preserve"> </w:t>
            </w:r>
            <w:proofErr w:type="spellStart"/>
            <w:r w:rsidR="00C56EDE">
              <w:t>karbohidrat</w:t>
            </w:r>
            <w:proofErr w:type="spellEnd"/>
          </w:p>
          <w:p w:rsidR="00C56EDE" w:rsidRDefault="00F97EEE">
            <w:pPr>
              <w:numPr>
                <w:ilvl w:val="0"/>
                <w:numId w:val="15"/>
              </w:numPr>
              <w:ind w:left="310" w:hanging="283"/>
            </w:pPr>
            <w:proofErr w:type="spellStart"/>
            <w:r>
              <w:t>Pengelompokan</w:t>
            </w:r>
            <w:proofErr w:type="spellEnd"/>
            <w:r>
              <w:t xml:space="preserve"> </w:t>
            </w:r>
            <w:proofErr w:type="spellStart"/>
            <w:r>
              <w:t>karbohidrat</w:t>
            </w:r>
            <w:proofErr w:type="spellEnd"/>
          </w:p>
          <w:p w:rsidR="00C56EDE" w:rsidRDefault="00C56EDE">
            <w:pPr>
              <w:numPr>
                <w:ilvl w:val="0"/>
                <w:numId w:val="15"/>
              </w:numPr>
              <w:ind w:left="310" w:hanging="283"/>
            </w:pP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pengu</w:t>
            </w:r>
            <w:r w:rsidR="00F97EEE">
              <w:t>raian</w:t>
            </w:r>
            <w:proofErr w:type="spellEnd"/>
            <w:r w:rsidR="00F97EEE">
              <w:t xml:space="preserve"> </w:t>
            </w:r>
            <w:proofErr w:type="spellStart"/>
            <w:r w:rsidR="00F97EEE">
              <w:t>karboidrat</w:t>
            </w:r>
            <w:proofErr w:type="spellEnd"/>
            <w:r w:rsidR="00F97EEE">
              <w:t xml:space="preserve"> </w:t>
            </w:r>
            <w:proofErr w:type="spellStart"/>
            <w:r w:rsidR="00F97EEE">
              <w:t>dalam</w:t>
            </w:r>
            <w:proofErr w:type="spellEnd"/>
            <w:r w:rsidR="00F97EEE">
              <w:t xml:space="preserve"> system </w:t>
            </w:r>
            <w:proofErr w:type="spellStart"/>
            <w:r w:rsidR="00F97EEE">
              <w:t>pencernaan</w:t>
            </w:r>
            <w:proofErr w:type="spellEnd"/>
          </w:p>
          <w:p w:rsidR="00C56EDE" w:rsidRDefault="00C56EDE"/>
          <w:p w:rsidR="00C56EDE" w:rsidRDefault="00C56EDE">
            <w:pPr>
              <w:ind w:left="27"/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</w:t>
            </w:r>
            <w:r w:rsidR="00F97EEE">
              <w:rPr>
                <w:lang w:val="id-ID"/>
              </w:rPr>
              <w:t>an power point tentang materi karbohidrat dan sistem pencernaan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6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6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6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17"/>
              </w:numPr>
              <w:ind w:left="170" w:hanging="215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glikolisis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reaksinya</w:t>
            </w:r>
            <w:proofErr w:type="spellEnd"/>
          </w:p>
          <w:p w:rsidR="00C56EDE" w:rsidRDefault="00C56EDE">
            <w:pPr>
              <w:numPr>
                <w:ilvl w:val="0"/>
                <w:numId w:val="17"/>
              </w:numPr>
              <w:ind w:left="170" w:hanging="215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bertanya</w:t>
            </w:r>
            <w:proofErr w:type="spellEnd"/>
          </w:p>
          <w:p w:rsidR="00C56EDE" w:rsidRDefault="00C56EDE">
            <w:pPr>
              <w:numPr>
                <w:ilvl w:val="0"/>
                <w:numId w:val="17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7,5</w:t>
            </w:r>
          </w:p>
        </w:tc>
      </w:tr>
      <w:tr w:rsidR="00F97EEE" w:rsidTr="00FB75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EE" w:rsidRDefault="00F97EEE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8</w:t>
            </w:r>
          </w:p>
        </w:tc>
        <w:tc>
          <w:tcPr>
            <w:tcW w:w="4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E" w:rsidRDefault="00F97EEE">
            <w:pPr>
              <w:jc w:val="center"/>
              <w:rPr>
                <w:bCs/>
              </w:rPr>
            </w:pPr>
            <w:r>
              <w:rPr>
                <w:bCs/>
              </w:rPr>
              <w:t>MID SEMESTER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97EEE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9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tentang</w:t>
            </w:r>
            <w:proofErr w:type="spellEnd"/>
            <w:r>
              <w:t xml:space="preserve"> </w:t>
            </w:r>
            <w:proofErr w:type="spellStart"/>
            <w:r>
              <w:t>katabolisme</w:t>
            </w:r>
            <w:proofErr w:type="spellEnd"/>
            <w:r>
              <w:t xml:space="preserve"> lipid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264E7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</w:t>
            </w:r>
            <w:r w:rsidR="00C56EDE">
              <w:rPr>
                <w:bCs/>
              </w:rPr>
              <w:t>lipid</w:t>
            </w:r>
          </w:p>
          <w:p w:rsidR="00C56EDE" w:rsidRDefault="00C264E7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Funsi</w:t>
            </w:r>
            <w:proofErr w:type="spellEnd"/>
            <w:r>
              <w:rPr>
                <w:bCs/>
              </w:rPr>
              <w:t xml:space="preserve"> lipid </w:t>
            </w:r>
            <w:proofErr w:type="spellStart"/>
            <w:r w:rsidR="00C56EDE">
              <w:rPr>
                <w:bCs/>
              </w:rPr>
              <w:t>jenuh</w:t>
            </w:r>
            <w:proofErr w:type="spellEnd"/>
          </w:p>
          <w:p w:rsidR="00C56EDE" w:rsidRDefault="00E539E9" w:rsidP="00E539E9">
            <w:pPr>
              <w:pStyle w:val="ListParagraph"/>
              <w:numPr>
                <w:ilvl w:val="0"/>
                <w:numId w:val="18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Fungsi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C56EDE">
              <w:rPr>
                <w:bCs/>
              </w:rPr>
              <w:t>lemak</w:t>
            </w:r>
            <w:proofErr w:type="spellEnd"/>
            <w:r w:rsidR="00C56EDE">
              <w:rPr>
                <w:bCs/>
              </w:rPr>
              <w:t xml:space="preserve"> </w:t>
            </w:r>
            <w:proofErr w:type="spellStart"/>
            <w:r w:rsidR="00C56EDE">
              <w:rPr>
                <w:bCs/>
              </w:rPr>
              <w:t>tak</w:t>
            </w:r>
            <w:proofErr w:type="spellEnd"/>
            <w:r w:rsidR="00C56EDE">
              <w:rPr>
                <w:bCs/>
              </w:rPr>
              <w:t xml:space="preserve"> </w:t>
            </w:r>
            <w:proofErr w:type="spellStart"/>
            <w:r w:rsidR="00C56EDE">
              <w:rPr>
                <w:bCs/>
              </w:rPr>
              <w:t>jenuh</w:t>
            </w:r>
            <w:proofErr w:type="spellEnd"/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lastRenderedPageBreak/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</w:pPr>
            <w:r>
              <w:rPr>
                <w:lang w:val="id-ID"/>
              </w:rPr>
              <w:lastRenderedPageBreak/>
              <w:t>3. Media: taya</w:t>
            </w:r>
            <w:r w:rsidR="00E539E9">
              <w:rPr>
                <w:lang w:val="id-ID"/>
              </w:rPr>
              <w:t>ngan power point tentang materi</w:t>
            </w:r>
            <w:r>
              <w:t xml:space="preserve"> </w:t>
            </w:r>
            <w:proofErr w:type="spellStart"/>
            <w:r>
              <w:t>lemak</w:t>
            </w:r>
            <w:proofErr w:type="spellEnd"/>
            <w:r>
              <w:t xml:space="preserve"> </w:t>
            </w:r>
            <w:proofErr w:type="spellStart"/>
            <w:r>
              <w:t>jenu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jenuh</w:t>
            </w:r>
            <w:proofErr w:type="spellEnd"/>
            <w:r w:rsidR="00E539E9">
              <w:t xml:space="preserve"> </w:t>
            </w:r>
            <w:proofErr w:type="spellStart"/>
            <w:r w:rsidR="00E539E9">
              <w:t>dan</w:t>
            </w:r>
            <w:proofErr w:type="spellEnd"/>
            <w:r w:rsidR="00E539E9">
              <w:t xml:space="preserve"> </w:t>
            </w:r>
            <w:proofErr w:type="spellStart"/>
            <w:r w:rsidR="00E539E9">
              <w:t>fungsinya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lastRenderedPageBreak/>
              <w:t>1</w:t>
            </w:r>
            <w:r>
              <w:rPr>
                <w:lang w:val="id-ID"/>
              </w:rPr>
              <w:t>0</w:t>
            </w:r>
            <w:r>
              <w:t xml:space="preserve">0 </w:t>
            </w:r>
            <w:proofErr w:type="spellStart"/>
            <w:r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19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katabolisme</w:t>
            </w:r>
            <w:proofErr w:type="spellEnd"/>
            <w:r>
              <w:t xml:space="preserve"> lipid </w:t>
            </w:r>
          </w:p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0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7,5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Pr="00FB75E8" w:rsidRDefault="00E539E9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lastRenderedPageBreak/>
              <w:t>10</w:t>
            </w:r>
            <w:r w:rsidR="00FB75E8">
              <w:rPr>
                <w:b/>
                <w:bCs/>
                <w:lang w:eastAsia="id-ID"/>
              </w:rPr>
              <w:t>,11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Akan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</w:t>
            </w:r>
            <w:r w:rsidR="00E539E9">
              <w:t>ng</w:t>
            </w:r>
            <w:proofErr w:type="spellEnd"/>
            <w:r w:rsidR="00E539E9">
              <w:t xml:space="preserve"> </w:t>
            </w:r>
            <w:proofErr w:type="spellStart"/>
            <w:r w:rsidR="00E539E9">
              <w:t>asam</w:t>
            </w:r>
            <w:proofErr w:type="spellEnd"/>
            <w:r w:rsidR="00E539E9">
              <w:t xml:space="preserve"> </w:t>
            </w:r>
            <w:proofErr w:type="spellStart"/>
            <w:r w:rsidR="00E539E9">
              <w:t>nukleat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nukleat</w:t>
            </w:r>
            <w:proofErr w:type="spellEnd"/>
          </w:p>
          <w:p w:rsidR="00C56EDE" w:rsidRDefault="00FB75E8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</w:rPr>
            </w:pPr>
            <w:proofErr w:type="spellStart"/>
            <w:r>
              <w:rPr>
                <w:bCs/>
              </w:rPr>
              <w:t>nukleotida</w:t>
            </w:r>
            <w:proofErr w:type="spellEnd"/>
          </w:p>
          <w:p w:rsidR="00C56EDE" w:rsidRDefault="00FB75E8">
            <w:pPr>
              <w:pStyle w:val="ListParagraph"/>
              <w:numPr>
                <w:ilvl w:val="0"/>
                <w:numId w:val="21"/>
              </w:numPr>
              <w:ind w:left="312" w:hanging="218"/>
              <w:rPr>
                <w:bCs/>
                <w:lang w:val="id-ID"/>
              </w:rPr>
            </w:pPr>
            <w:r>
              <w:rPr>
                <w:bCs/>
              </w:rPr>
              <w:t xml:space="preserve">DNA </w:t>
            </w:r>
            <w:proofErr w:type="spellStart"/>
            <w:r>
              <w:rPr>
                <w:bCs/>
              </w:rPr>
              <w:t>dan</w:t>
            </w:r>
            <w:proofErr w:type="spellEnd"/>
            <w:r>
              <w:rPr>
                <w:bCs/>
              </w:rPr>
              <w:t xml:space="preserve"> RNA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</w:t>
            </w:r>
            <w:r w:rsidR="00FB75E8">
              <w:rPr>
                <w:lang w:val="id-ID"/>
              </w:rPr>
              <w:t xml:space="preserve"> power point tentang materi asam nukleat dan DNA serta RNA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r>
              <w:rPr>
                <w:lang w:val="id-ID"/>
              </w:rP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2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r>
              <w:lastRenderedPageBreak/>
              <w:t xml:space="preserve">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lipid</w:t>
            </w:r>
          </w:p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3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lang w:eastAsia="id-ID"/>
              </w:rPr>
              <w:lastRenderedPageBreak/>
              <w:t>12,13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rPr>
                <w:lang w:val="id-ID"/>
              </w:rPr>
            </w:pP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="00FB75E8">
              <w:t>an</w:t>
            </w:r>
            <w:proofErr w:type="spellEnd"/>
            <w:r w:rsidR="00FB75E8">
              <w:t xml:space="preserve"> </w:t>
            </w:r>
            <w:proofErr w:type="spellStart"/>
            <w:r w:rsidR="00FB75E8">
              <w:t>dapat</w:t>
            </w:r>
            <w:proofErr w:type="spellEnd"/>
            <w:r w:rsidR="00FB75E8">
              <w:t xml:space="preserve"> </w:t>
            </w:r>
            <w:proofErr w:type="spellStart"/>
            <w:r w:rsidR="00FB75E8">
              <w:t>menjelaskan</w:t>
            </w:r>
            <w:proofErr w:type="spellEnd"/>
            <w:r w:rsidR="00FB75E8">
              <w:t xml:space="preserve"> </w:t>
            </w:r>
            <w:proofErr w:type="spellStart"/>
            <w:r w:rsidR="00FB75E8">
              <w:t>tentang</w:t>
            </w:r>
            <w:proofErr w:type="spellEnd"/>
            <w:r w:rsidR="00FB75E8">
              <w:t xml:space="preserve"> vitamin </w:t>
            </w:r>
            <w:proofErr w:type="spellStart"/>
            <w:r w:rsidR="00FB75E8">
              <w:t>dan</w:t>
            </w:r>
            <w:proofErr w:type="spellEnd"/>
            <w:r w:rsidR="00FB75E8">
              <w:t xml:space="preserve"> </w:t>
            </w:r>
            <w:proofErr w:type="spellStart"/>
            <w:r w:rsidR="00FB75E8">
              <w:t>fungsinya</w:t>
            </w:r>
            <w:proofErr w:type="spellEnd"/>
            <w:r w:rsidR="00FB75E8">
              <w:t xml:space="preserve"> </w:t>
            </w:r>
            <w:proofErr w:type="spellStart"/>
            <w:r w:rsidR="00FB75E8">
              <w:t>dalam</w:t>
            </w:r>
            <w:proofErr w:type="spellEnd"/>
            <w:r w:rsidR="00FB75E8">
              <w:t xml:space="preserve"> </w:t>
            </w:r>
            <w:proofErr w:type="spellStart"/>
            <w:r w:rsidR="00FB75E8">
              <w:t>makhluk</w:t>
            </w:r>
            <w:proofErr w:type="spellEnd"/>
            <w:r w:rsidR="00FB75E8">
              <w:t xml:space="preserve"> </w:t>
            </w:r>
            <w:proofErr w:type="spellStart"/>
            <w:r w:rsidR="00FB75E8">
              <w:t>hidup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Pengertian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vitamin</w:t>
            </w:r>
          </w:p>
          <w:p w:rsidR="00C56EDE" w:rsidRDefault="00FB75E8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proofErr w:type="spellStart"/>
            <w:r>
              <w:rPr>
                <w:bCs/>
              </w:rPr>
              <w:t>Pengelompokan</w:t>
            </w:r>
            <w:proofErr w:type="spellEnd"/>
            <w:r>
              <w:rPr>
                <w:bCs/>
              </w:rPr>
              <w:t xml:space="preserve"> vitamin </w:t>
            </w:r>
            <w:proofErr w:type="spellStart"/>
            <w:r>
              <w:rPr>
                <w:bCs/>
              </w:rPr>
              <w:t>fungsinya</w:t>
            </w:r>
            <w:proofErr w:type="spellEnd"/>
          </w:p>
          <w:p w:rsidR="00C56EDE" w:rsidRDefault="00FB75E8">
            <w:pPr>
              <w:pStyle w:val="ListParagraph"/>
              <w:numPr>
                <w:ilvl w:val="0"/>
                <w:numId w:val="24"/>
              </w:numPr>
              <w:ind w:left="312" w:hanging="284"/>
              <w:rPr>
                <w:bCs/>
              </w:rPr>
            </w:pPr>
            <w:r>
              <w:rPr>
                <w:bCs/>
              </w:rPr>
              <w:t xml:space="preserve">Proses </w:t>
            </w:r>
            <w:proofErr w:type="spellStart"/>
            <w:r>
              <w:rPr>
                <w:bCs/>
              </w:rPr>
              <w:t>pembentukan</w:t>
            </w:r>
            <w:proofErr w:type="spellEnd"/>
            <w:r>
              <w:rPr>
                <w:bCs/>
              </w:rPr>
              <w:t xml:space="preserve"> vitamin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 xml:space="preserve">3. Media: tayangan power point tentang materi </w:t>
            </w:r>
            <w:r w:rsidR="00FB75E8">
              <w:rPr>
                <w:lang w:val="id-ID"/>
              </w:rPr>
              <w:t>vitamin dan fungsinya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5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rekasi</w:t>
            </w:r>
            <w:proofErr w:type="spellEnd"/>
            <w:r>
              <w:t xml:space="preserve"> </w:t>
            </w:r>
            <w:proofErr w:type="spellStart"/>
            <w:r>
              <w:t>siklus</w:t>
            </w:r>
            <w:proofErr w:type="spellEnd"/>
            <w:r>
              <w:t xml:space="preserve"> </w:t>
            </w:r>
            <w:proofErr w:type="spellStart"/>
            <w:r>
              <w:t>kreb</w:t>
            </w:r>
            <w:proofErr w:type="spellEnd"/>
          </w:p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6"/>
              </w:numPr>
              <w:ind w:left="172" w:hanging="218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15</w:t>
            </w:r>
          </w:p>
        </w:tc>
      </w:tr>
      <w:tr w:rsidR="00F97EEE" w:rsidTr="0089366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ind w:right="-108"/>
              <w:rPr>
                <w:b/>
                <w:bCs/>
                <w:lang w:eastAsia="id-ID"/>
              </w:rPr>
            </w:pPr>
            <w:r>
              <w:rPr>
                <w:b/>
                <w:bCs/>
                <w:lang w:val="id-ID" w:eastAsia="id-ID"/>
              </w:rPr>
              <w:t>1</w:t>
            </w:r>
            <w:r w:rsidR="00FB75E8">
              <w:rPr>
                <w:b/>
                <w:bCs/>
                <w:lang w:eastAsia="id-ID"/>
              </w:rPr>
              <w:t>4,15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r>
              <w:rPr>
                <w:lang w:val="id-ID"/>
              </w:rPr>
              <w:t>.</w:t>
            </w:r>
            <w:proofErr w:type="spellStart"/>
            <w:r>
              <w:t>Mhs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dapa</w:t>
            </w:r>
            <w:r w:rsidR="00FB75E8">
              <w:t>t</w:t>
            </w:r>
            <w:proofErr w:type="spellEnd"/>
            <w:r w:rsidR="00FB75E8">
              <w:t xml:space="preserve"> </w:t>
            </w:r>
            <w:proofErr w:type="spellStart"/>
            <w:r w:rsidR="00FB75E8">
              <w:t>menjelaskan</w:t>
            </w:r>
            <w:proofErr w:type="spellEnd"/>
            <w:r w:rsidR="00FB75E8">
              <w:t xml:space="preserve"> </w:t>
            </w:r>
            <w:proofErr w:type="spellStart"/>
            <w:r w:rsidR="00FB75E8">
              <w:t>tentang</w:t>
            </w:r>
            <w:proofErr w:type="spellEnd"/>
            <w:r w:rsidR="00FB75E8">
              <w:t xml:space="preserve"> </w:t>
            </w:r>
            <w:proofErr w:type="spellStart"/>
            <w:r w:rsidR="00FB75E8">
              <w:t>hormon</w:t>
            </w:r>
            <w:proofErr w:type="spellEnd"/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</w:p>
          <w:p w:rsidR="00C56EDE" w:rsidRDefault="00FB75E8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Pengelompokan</w:t>
            </w:r>
            <w:proofErr w:type="spellEnd"/>
            <w:r>
              <w:t xml:space="preserve"> </w:t>
            </w:r>
          </w:p>
          <w:p w:rsidR="00C56EDE" w:rsidRDefault="00FB75E8" w:rsidP="00FB75E8">
            <w:pPr>
              <w:numPr>
                <w:ilvl w:val="0"/>
                <w:numId w:val="27"/>
              </w:numPr>
              <w:ind w:left="312" w:hanging="284"/>
            </w:pPr>
            <w:proofErr w:type="spellStart"/>
            <w:r>
              <w:t>Fungsi</w:t>
            </w:r>
            <w:proofErr w:type="spellEnd"/>
            <w:r>
              <w:t xml:space="preserve"> hormone</w:t>
            </w:r>
          </w:p>
          <w:p w:rsidR="00FB75E8" w:rsidRPr="00FB75E8" w:rsidRDefault="00FB75E8" w:rsidP="00FB75E8">
            <w:pPr>
              <w:numPr>
                <w:ilvl w:val="0"/>
                <w:numId w:val="27"/>
              </w:numPr>
              <w:ind w:left="312" w:hanging="284"/>
            </w:pPr>
            <w:r>
              <w:t xml:space="preserve">Proses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hormon</w:t>
            </w:r>
            <w:proofErr w:type="spellEnd"/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tabs>
                <w:tab w:val="left" w:pos="3544"/>
              </w:tabs>
            </w:pPr>
            <w:r>
              <w:t>1.Ceramah</w:t>
            </w:r>
          </w:p>
          <w:p w:rsidR="00C56EDE" w:rsidRDefault="00C56EDE">
            <w:pPr>
              <w:tabs>
                <w:tab w:val="left" w:pos="3544"/>
              </w:tabs>
            </w:pPr>
            <w:r>
              <w:t>2.Diskusi</w:t>
            </w:r>
          </w:p>
          <w:p w:rsidR="00C56EDE" w:rsidRDefault="00C56EDE">
            <w:pPr>
              <w:ind w:left="174" w:hanging="174"/>
              <w:rPr>
                <w:lang w:val="id-ID"/>
              </w:rPr>
            </w:pPr>
            <w:r>
              <w:rPr>
                <w:lang w:val="id-ID"/>
              </w:rPr>
              <w:t>3. Media: tayangan power point t</w:t>
            </w:r>
            <w:r w:rsidR="00FB75E8">
              <w:rPr>
                <w:lang w:val="id-ID"/>
              </w:rPr>
              <w:t>entang materi hormon dan fungsinya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FB75E8">
            <w:r>
              <w:t>2</w:t>
            </w:r>
            <w:r w:rsidR="00C56EDE">
              <w:rPr>
                <w:lang w:val="id-ID"/>
              </w:rPr>
              <w:t>0</w:t>
            </w:r>
            <w:r w:rsidR="00C56EDE">
              <w:t xml:space="preserve">0 </w:t>
            </w:r>
            <w:proofErr w:type="spellStart"/>
            <w:r w:rsidR="00C56EDE">
              <w:t>Menit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jc w:val="both"/>
            </w:pPr>
            <w:proofErr w:type="spellStart"/>
            <w:r>
              <w:t>Mahasiswa</w:t>
            </w:r>
            <w:proofErr w:type="spellEnd"/>
            <w:r>
              <w:t xml:space="preserve"> :</w:t>
            </w:r>
          </w:p>
          <w:p w:rsidR="00C56EDE" w:rsidRDefault="00C56EDE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Menyimak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8"/>
              </w:numPr>
              <w:ind w:left="181" w:hanging="219"/>
            </w:pPr>
            <w:r>
              <w:rPr>
                <w:lang w:val="id-ID"/>
              </w:rPr>
              <w:t>T</w:t>
            </w:r>
            <w:proofErr w:type="spellStart"/>
            <w:r>
              <w:t>anya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memperjelas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mahasiswa</w:t>
            </w:r>
            <w:proofErr w:type="spellEnd"/>
            <w:r>
              <w:t>.</w:t>
            </w:r>
          </w:p>
          <w:p w:rsidR="00C56EDE" w:rsidRDefault="00C56EDE">
            <w:pPr>
              <w:numPr>
                <w:ilvl w:val="0"/>
                <w:numId w:val="28"/>
              </w:numPr>
              <w:ind w:left="181" w:hanging="219"/>
            </w:pP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C56EDE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lastRenderedPageBreak/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biosintesa</w:t>
            </w:r>
            <w:proofErr w:type="spellEnd"/>
            <w:r>
              <w:t xml:space="preserve"> protein</w:t>
            </w:r>
          </w:p>
          <w:p w:rsidR="00C56EDE" w:rsidRDefault="00C56EDE">
            <w:pPr>
              <w:numPr>
                <w:ilvl w:val="0"/>
                <w:numId w:val="29"/>
              </w:numPr>
              <w:ind w:left="172" w:hanging="17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mengemukaan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</w:p>
          <w:p w:rsidR="00C56EDE" w:rsidRDefault="00C56EDE">
            <w:pPr>
              <w:numPr>
                <w:ilvl w:val="0"/>
                <w:numId w:val="29"/>
              </w:numPr>
              <w:ind w:left="172" w:hanging="172"/>
            </w:pPr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DE" w:rsidRDefault="0089366E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15</w:t>
            </w:r>
          </w:p>
        </w:tc>
      </w:tr>
      <w:tr w:rsidR="00C56EDE" w:rsidTr="00FB75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ind w:right="-108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lastRenderedPageBreak/>
              <w:t>16</w:t>
            </w:r>
          </w:p>
        </w:tc>
        <w:tc>
          <w:tcPr>
            <w:tcW w:w="4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56EDE" w:rsidRDefault="00C56EDE">
            <w:pPr>
              <w:spacing w:before="120" w:after="120"/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EVALUASI</w:t>
            </w:r>
            <w:r>
              <w:rPr>
                <w:b/>
                <w:bCs/>
                <w:lang w:val="id-ID" w:eastAsia="id-ID"/>
              </w:rPr>
              <w:t xml:space="preserve"> </w:t>
            </w:r>
            <w:r>
              <w:rPr>
                <w:b/>
                <w:bCs/>
                <w:lang w:eastAsia="id-ID"/>
              </w:rPr>
              <w:t xml:space="preserve">AKHIR </w:t>
            </w:r>
            <w:r>
              <w:rPr>
                <w:b/>
                <w:bCs/>
                <w:lang w:val="id-ID" w:eastAsia="id-ID"/>
              </w:rPr>
              <w:t xml:space="preserve"> </w:t>
            </w:r>
            <w:r>
              <w:rPr>
                <w:b/>
                <w:bCs/>
                <w:lang w:eastAsia="id-ID"/>
              </w:rPr>
              <w:t>SEMESTER</w:t>
            </w:r>
          </w:p>
        </w:tc>
      </w:tr>
    </w:tbl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:rsidR="00C56EDE" w:rsidRDefault="00C56EDE" w:rsidP="00C56EDE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>
        <w:rPr>
          <w:b/>
          <w:u w:val="single"/>
          <w:lang w:val="id-ID"/>
        </w:rPr>
        <w:t>Catatan</w:t>
      </w:r>
      <w:r>
        <w:rPr>
          <w:b/>
          <w:lang w:val="id-ID"/>
        </w:rPr>
        <w:t xml:space="preserve"> :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CP-Lulusan PRODI (CPL-PRODI) adalah kemampuan yang dimiliki oleh setiap lulusan yang merupakan internalisasi dari sikap, penguasaan pengetahuan dan ketrampilan sesuai dengan jenjang prodinya yang diperoleh melalui proses pembelajaran.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CP Mata kuliah (CP-MK) adalah kemampuan yang dijabarkan secara spesifik dari CP lulusan yang dibebankan pada mata kuliah;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r>
        <w:rPr>
          <w:bCs/>
          <w:iCs/>
          <w:kern w:val="28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C56EDE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proofErr w:type="spellStart"/>
      <w:r>
        <w:rPr>
          <w:bCs/>
          <w:iCs/>
          <w:kern w:val="28"/>
        </w:rPr>
        <w:t>Kreteria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adalah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patokan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digunakan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sebagai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ukuran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atau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tolok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ukur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ketercapaian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pembelajaran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dalam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penilaianberdasarkan</w:t>
      </w:r>
      <w:proofErr w:type="spellEnd"/>
      <w:r>
        <w:rPr>
          <w:bCs/>
          <w:iCs/>
          <w:kern w:val="28"/>
        </w:rPr>
        <w:t xml:space="preserve"> indicator-</w:t>
      </w:r>
      <w:proofErr w:type="spellStart"/>
      <w:r>
        <w:rPr>
          <w:bCs/>
          <w:iCs/>
          <w:kern w:val="28"/>
        </w:rPr>
        <w:t>indikator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telahditetapkan</w:t>
      </w:r>
      <w:proofErr w:type="spellEnd"/>
      <w:r>
        <w:rPr>
          <w:bCs/>
          <w:iCs/>
          <w:kern w:val="28"/>
        </w:rPr>
        <w:t xml:space="preserve">. </w:t>
      </w:r>
      <w:proofErr w:type="spellStart"/>
      <w:r>
        <w:rPr>
          <w:bCs/>
          <w:iCs/>
          <w:kern w:val="28"/>
        </w:rPr>
        <w:t>Kreteria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merupakan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pedoman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bagi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penilai</w:t>
      </w:r>
      <w:proofErr w:type="spellEnd"/>
      <w:r>
        <w:rPr>
          <w:bCs/>
          <w:iCs/>
          <w:kern w:val="28"/>
        </w:rPr>
        <w:t xml:space="preserve"> agar </w:t>
      </w:r>
      <w:proofErr w:type="spellStart"/>
      <w:r>
        <w:rPr>
          <w:bCs/>
          <w:iCs/>
          <w:kern w:val="28"/>
        </w:rPr>
        <w:t>penilaian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konsisten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tidak</w:t>
      </w:r>
      <w:proofErr w:type="spellEnd"/>
      <w:r>
        <w:rPr>
          <w:bCs/>
          <w:iCs/>
          <w:kern w:val="28"/>
        </w:rPr>
        <w:t xml:space="preserve"> bias. </w:t>
      </w:r>
      <w:proofErr w:type="spellStart"/>
      <w:r>
        <w:rPr>
          <w:bCs/>
          <w:iCs/>
          <w:kern w:val="28"/>
        </w:rPr>
        <w:t>Kreteria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dapat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berupa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kuantitatif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ataupun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kualitatif</w:t>
      </w:r>
      <w:proofErr w:type="spellEnd"/>
      <w:r>
        <w:rPr>
          <w:bCs/>
          <w:iCs/>
          <w:kern w:val="28"/>
        </w:rPr>
        <w:t>.</w:t>
      </w:r>
    </w:p>
    <w:p w:rsidR="00C56EDE" w:rsidRPr="0060058F" w:rsidRDefault="00C56EDE" w:rsidP="00C56EDE">
      <w:pPr>
        <w:numPr>
          <w:ilvl w:val="0"/>
          <w:numId w:val="39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lang w:val="id-ID"/>
        </w:rPr>
      </w:pPr>
      <w:proofErr w:type="spellStart"/>
      <w:r>
        <w:rPr>
          <w:bCs/>
          <w:iCs/>
          <w:kern w:val="28"/>
        </w:rPr>
        <w:t>Indikator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kemampuan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hasil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belajar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mahasiswa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adalah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pernyataan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spesifikdan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terukur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mengidentifikasi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kemampuan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atau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kinerja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hasil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belajar</w:t>
      </w:r>
      <w:proofErr w:type="spellEnd"/>
      <w:r>
        <w:rPr>
          <w:bCs/>
          <w:iCs/>
          <w:kern w:val="28"/>
          <w:lang w:val="id-ID"/>
        </w:rPr>
        <w:t xml:space="preserve"> </w:t>
      </w:r>
      <w:proofErr w:type="spellStart"/>
      <w:r>
        <w:rPr>
          <w:bCs/>
          <w:iCs/>
          <w:kern w:val="28"/>
        </w:rPr>
        <w:t>mahasiswa</w:t>
      </w:r>
      <w:proofErr w:type="spellEnd"/>
      <w:r>
        <w:rPr>
          <w:bCs/>
          <w:iCs/>
          <w:kern w:val="28"/>
        </w:rPr>
        <w:t xml:space="preserve"> yang </w:t>
      </w:r>
      <w:proofErr w:type="spellStart"/>
      <w:r>
        <w:rPr>
          <w:bCs/>
          <w:iCs/>
          <w:kern w:val="28"/>
        </w:rPr>
        <w:t>disertai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bukti-bukti</w:t>
      </w:r>
      <w:proofErr w:type="spellEnd"/>
      <w:r>
        <w:rPr>
          <w:bCs/>
          <w:iCs/>
          <w:kern w:val="28"/>
        </w:rPr>
        <w:t>.</w:t>
      </w:r>
    </w:p>
    <w:p w:rsidR="00C56EDE" w:rsidRDefault="00C56EDE" w:rsidP="00C56EDE">
      <w:pPr>
        <w:autoSpaceDE w:val="0"/>
        <w:autoSpaceDN w:val="0"/>
        <w:spacing w:line="252" w:lineRule="auto"/>
        <w:rPr>
          <w:bCs/>
          <w:iCs/>
          <w:kern w:val="28"/>
        </w:rPr>
      </w:pPr>
    </w:p>
    <w:p w:rsidR="00C56EDE" w:rsidRDefault="0060058F" w:rsidP="00C56EDE">
      <w:pPr>
        <w:autoSpaceDE w:val="0"/>
        <w:autoSpaceDN w:val="0"/>
        <w:spacing w:line="252" w:lineRule="auto"/>
        <w:rPr>
          <w:b/>
          <w:bCs/>
          <w:iCs/>
          <w:kern w:val="28"/>
        </w:rPr>
      </w:pPr>
      <w:r>
        <w:rPr>
          <w:b/>
          <w:bCs/>
          <w:iCs/>
          <w:kern w:val="28"/>
        </w:rPr>
        <w:t>SOAL BIOKIMIA</w:t>
      </w:r>
    </w:p>
    <w:p w:rsidR="00C56EDE" w:rsidRDefault="00C56EDE" w:rsidP="00C56EDE">
      <w:pPr>
        <w:autoSpaceDE w:val="0"/>
        <w:autoSpaceDN w:val="0"/>
        <w:spacing w:line="252" w:lineRule="auto"/>
        <w:rPr>
          <w:bCs/>
          <w:iCs/>
          <w:kern w:val="28"/>
        </w:rPr>
      </w:pPr>
    </w:p>
    <w:p w:rsidR="00C56EDE" w:rsidRDefault="0060058F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peranan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dari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organel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sel</w:t>
      </w:r>
      <w:proofErr w:type="spellEnd"/>
      <w:r>
        <w:rPr>
          <w:bCs/>
          <w:iCs/>
          <w:kern w:val="28"/>
        </w:rPr>
        <w:t xml:space="preserve"> membrane, </w:t>
      </w:r>
      <w:proofErr w:type="spellStart"/>
      <w:r>
        <w:rPr>
          <w:bCs/>
          <w:iCs/>
          <w:kern w:val="28"/>
        </w:rPr>
        <w:t>mitokondria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ribosom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dalam</w:t>
      </w:r>
      <w:proofErr w:type="spellEnd"/>
      <w:r>
        <w:rPr>
          <w:bCs/>
          <w:iCs/>
          <w:kern w:val="28"/>
        </w:rPr>
        <w:t xml:space="preserve"> proses metabolism  </w:t>
      </w:r>
    </w:p>
    <w:p w:rsidR="00C56EDE" w:rsidRDefault="00C56EDE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</w:t>
      </w:r>
      <w:r w:rsidR="0060058F">
        <w:rPr>
          <w:bCs/>
          <w:iCs/>
          <w:kern w:val="28"/>
        </w:rPr>
        <w:t>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secara</w:t>
      </w:r>
      <w:proofErr w:type="spellEnd"/>
      <w:r w:rsidR="0060058F">
        <w:rPr>
          <w:bCs/>
          <w:iCs/>
          <w:kern w:val="28"/>
        </w:rPr>
        <w:t xml:space="preserve"> detail </w:t>
      </w:r>
      <w:proofErr w:type="spellStart"/>
      <w:r w:rsidR="0060058F">
        <w:rPr>
          <w:bCs/>
          <w:iCs/>
          <w:kern w:val="28"/>
        </w:rPr>
        <w:t>fungsi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dari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molekul</w:t>
      </w:r>
      <w:proofErr w:type="spellEnd"/>
      <w:r w:rsidR="0060058F">
        <w:rPr>
          <w:bCs/>
          <w:iCs/>
          <w:kern w:val="28"/>
        </w:rPr>
        <w:t xml:space="preserve"> protein </w:t>
      </w:r>
      <w:proofErr w:type="spellStart"/>
      <w:r w:rsidR="0060058F">
        <w:rPr>
          <w:bCs/>
          <w:iCs/>
          <w:kern w:val="28"/>
        </w:rPr>
        <w:t>dalam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makhluk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hidup</w:t>
      </w:r>
      <w:proofErr w:type="spellEnd"/>
    </w:p>
    <w:p w:rsidR="00C56EDE" w:rsidRDefault="00C56EDE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</w:t>
      </w:r>
      <w:r w:rsidR="0060058F">
        <w:rPr>
          <w:bCs/>
          <w:iCs/>
          <w:kern w:val="28"/>
        </w:rPr>
        <w:t>elaskan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pengelompkan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enzim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berdasarkan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jenis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reaksi</w:t>
      </w:r>
      <w:proofErr w:type="spellEnd"/>
      <w:r w:rsidR="0060058F">
        <w:rPr>
          <w:bCs/>
          <w:iCs/>
          <w:kern w:val="28"/>
        </w:rPr>
        <w:t xml:space="preserve"> yang di </w:t>
      </w:r>
      <w:proofErr w:type="spellStart"/>
      <w:r w:rsidR="0060058F">
        <w:rPr>
          <w:bCs/>
          <w:iCs/>
          <w:kern w:val="28"/>
        </w:rPr>
        <w:t>biokatalis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dan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berikan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contoh</w:t>
      </w:r>
      <w:proofErr w:type="spellEnd"/>
      <w:r w:rsidR="0060058F">
        <w:rPr>
          <w:bCs/>
          <w:iCs/>
          <w:kern w:val="28"/>
        </w:rPr>
        <w:t xml:space="preserve"> 2 </w:t>
      </w:r>
      <w:proofErr w:type="spellStart"/>
      <w:r w:rsidR="0060058F">
        <w:rPr>
          <w:bCs/>
          <w:iCs/>
          <w:kern w:val="28"/>
        </w:rPr>
        <w:t>jenis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reaksi</w:t>
      </w:r>
      <w:proofErr w:type="spellEnd"/>
    </w:p>
    <w:p w:rsidR="00C56EDE" w:rsidRDefault="0060058F" w:rsidP="00C56EDE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kenapa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dalam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bulan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puasa</w:t>
      </w:r>
      <w:proofErr w:type="spellEnd"/>
      <w:r>
        <w:rPr>
          <w:bCs/>
          <w:iCs/>
          <w:kern w:val="28"/>
        </w:rPr>
        <w:t xml:space="preserve"> orang </w:t>
      </w:r>
      <w:proofErr w:type="spellStart"/>
      <w:r>
        <w:rPr>
          <w:bCs/>
          <w:iCs/>
          <w:kern w:val="28"/>
        </w:rPr>
        <w:t>pada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makan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sahur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disuruh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minum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susu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dan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banyak</w:t>
      </w:r>
      <w:proofErr w:type="spellEnd"/>
      <w:r>
        <w:rPr>
          <w:bCs/>
          <w:iCs/>
          <w:kern w:val="28"/>
        </w:rPr>
        <w:t xml:space="preserve"> </w:t>
      </w:r>
      <w:proofErr w:type="spellStart"/>
      <w:r>
        <w:rPr>
          <w:bCs/>
          <w:iCs/>
          <w:kern w:val="28"/>
        </w:rPr>
        <w:t>serat</w:t>
      </w:r>
      <w:proofErr w:type="spellEnd"/>
    </w:p>
    <w:p w:rsidR="00776515" w:rsidRPr="0060058F" w:rsidRDefault="00C56EDE" w:rsidP="0060058F">
      <w:pPr>
        <w:numPr>
          <w:ilvl w:val="0"/>
          <w:numId w:val="40"/>
        </w:numPr>
        <w:autoSpaceDE w:val="0"/>
        <w:autoSpaceDN w:val="0"/>
        <w:spacing w:line="252" w:lineRule="auto"/>
        <w:rPr>
          <w:bCs/>
          <w:iCs/>
          <w:kern w:val="28"/>
        </w:rPr>
      </w:pPr>
      <w:proofErr w:type="spellStart"/>
      <w:r>
        <w:rPr>
          <w:bCs/>
          <w:iCs/>
          <w:kern w:val="28"/>
        </w:rPr>
        <w:t>Jelaskan</w:t>
      </w:r>
      <w:proofErr w:type="spellEnd"/>
      <w:r>
        <w:rPr>
          <w:bCs/>
          <w:iCs/>
          <w:kern w:val="28"/>
        </w:rPr>
        <w:t xml:space="preserve"> </w:t>
      </w:r>
      <w:proofErr w:type="gramStart"/>
      <w:r w:rsidR="0060058F">
        <w:rPr>
          <w:bCs/>
          <w:iCs/>
          <w:kern w:val="28"/>
        </w:rPr>
        <w:t xml:space="preserve">3 </w:t>
      </w:r>
      <w:r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jenis</w:t>
      </w:r>
      <w:proofErr w:type="spellEnd"/>
      <w:proofErr w:type="gram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senyawa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asam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nukleat</w:t>
      </w:r>
      <w:proofErr w:type="spellEnd"/>
      <w:r w:rsidR="0060058F">
        <w:rPr>
          <w:bCs/>
          <w:iCs/>
          <w:kern w:val="28"/>
        </w:rPr>
        <w:t xml:space="preserve"> yang </w:t>
      </w:r>
      <w:proofErr w:type="spellStart"/>
      <w:r w:rsidR="0060058F">
        <w:rPr>
          <w:bCs/>
          <w:iCs/>
          <w:kern w:val="28"/>
        </w:rPr>
        <w:t>berperan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sebagai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koenzim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berenergi</w:t>
      </w:r>
      <w:proofErr w:type="spellEnd"/>
      <w:r w:rsidR="0060058F">
        <w:rPr>
          <w:bCs/>
          <w:iCs/>
          <w:kern w:val="28"/>
        </w:rPr>
        <w:t xml:space="preserve"> </w:t>
      </w:r>
      <w:proofErr w:type="spellStart"/>
      <w:r w:rsidR="0060058F">
        <w:rPr>
          <w:bCs/>
          <w:iCs/>
          <w:kern w:val="28"/>
        </w:rPr>
        <w:t>tinggi</w:t>
      </w:r>
      <w:proofErr w:type="spellEnd"/>
      <w:r w:rsidR="0060058F">
        <w:rPr>
          <w:bCs/>
          <w:iCs/>
          <w:kern w:val="28"/>
        </w:rPr>
        <w:t>.</w:t>
      </w:r>
    </w:p>
    <w:sectPr w:rsidR="00776515" w:rsidRPr="0060058F" w:rsidSect="00C56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84"/>
    <w:multiLevelType w:val="hybridMultilevel"/>
    <w:tmpl w:val="E9C23D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9B192F"/>
    <w:multiLevelType w:val="hybridMultilevel"/>
    <w:tmpl w:val="98D47E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221A8B"/>
    <w:multiLevelType w:val="hybridMultilevel"/>
    <w:tmpl w:val="0BB6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0CE"/>
    <w:multiLevelType w:val="hybridMultilevel"/>
    <w:tmpl w:val="8496FF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358B"/>
    <w:multiLevelType w:val="hybridMultilevel"/>
    <w:tmpl w:val="891A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5121"/>
    <w:multiLevelType w:val="hybridMultilevel"/>
    <w:tmpl w:val="4718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358CC"/>
    <w:multiLevelType w:val="hybridMultilevel"/>
    <w:tmpl w:val="A426E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0587863"/>
    <w:multiLevelType w:val="hybridMultilevel"/>
    <w:tmpl w:val="201C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20B40"/>
    <w:multiLevelType w:val="hybridMultilevel"/>
    <w:tmpl w:val="95F8D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2751B0C"/>
    <w:multiLevelType w:val="hybridMultilevel"/>
    <w:tmpl w:val="4F30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2AFB"/>
    <w:multiLevelType w:val="hybridMultilevel"/>
    <w:tmpl w:val="4FCCD6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96E1DEA"/>
    <w:multiLevelType w:val="hybridMultilevel"/>
    <w:tmpl w:val="7D06D3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AA0654"/>
    <w:multiLevelType w:val="hybridMultilevel"/>
    <w:tmpl w:val="C70A69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A46DEA"/>
    <w:multiLevelType w:val="hybridMultilevel"/>
    <w:tmpl w:val="1A8C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1027"/>
    <w:multiLevelType w:val="hybridMultilevel"/>
    <w:tmpl w:val="C35410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1AA73DA"/>
    <w:multiLevelType w:val="hybridMultilevel"/>
    <w:tmpl w:val="601ED6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2300904"/>
    <w:multiLevelType w:val="hybridMultilevel"/>
    <w:tmpl w:val="0D26C7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3DD53C3"/>
    <w:multiLevelType w:val="hybridMultilevel"/>
    <w:tmpl w:val="4E023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5AE076A"/>
    <w:multiLevelType w:val="hybridMultilevel"/>
    <w:tmpl w:val="36DAD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6C56715"/>
    <w:multiLevelType w:val="hybridMultilevel"/>
    <w:tmpl w:val="D478B9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8FE2FDE"/>
    <w:multiLevelType w:val="hybridMultilevel"/>
    <w:tmpl w:val="0986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A4BE5"/>
    <w:multiLevelType w:val="hybridMultilevel"/>
    <w:tmpl w:val="CCAEC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F5A1E9A"/>
    <w:multiLevelType w:val="hybridMultilevel"/>
    <w:tmpl w:val="7520E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1EC412F"/>
    <w:multiLevelType w:val="hybridMultilevel"/>
    <w:tmpl w:val="7DA8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F303D"/>
    <w:multiLevelType w:val="hybridMultilevel"/>
    <w:tmpl w:val="AD980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CD41623"/>
    <w:multiLevelType w:val="hybridMultilevel"/>
    <w:tmpl w:val="8B3620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1500E"/>
    <w:multiLevelType w:val="hybridMultilevel"/>
    <w:tmpl w:val="C80CE9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2A34038"/>
    <w:multiLevelType w:val="hybridMultilevel"/>
    <w:tmpl w:val="BFD841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B35871"/>
    <w:multiLevelType w:val="hybridMultilevel"/>
    <w:tmpl w:val="61320E9C"/>
    <w:lvl w:ilvl="0" w:tplc="AD5E6A82">
      <w:start w:val="1"/>
      <w:numFmt w:val="decimal"/>
      <w:lvlText w:val="%1."/>
      <w:lvlJc w:val="left"/>
      <w:pPr>
        <w:ind w:left="388" w:hanging="360"/>
      </w:p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>
      <w:start w:val="1"/>
      <w:numFmt w:val="lowerRoman"/>
      <w:lvlText w:val="%3."/>
      <w:lvlJc w:val="right"/>
      <w:pPr>
        <w:ind w:left="1828" w:hanging="180"/>
      </w:pPr>
    </w:lvl>
    <w:lvl w:ilvl="3" w:tplc="0409000F">
      <w:start w:val="1"/>
      <w:numFmt w:val="decimal"/>
      <w:lvlText w:val="%4."/>
      <w:lvlJc w:val="left"/>
      <w:pPr>
        <w:ind w:left="2548" w:hanging="360"/>
      </w:pPr>
    </w:lvl>
    <w:lvl w:ilvl="4" w:tplc="04090019">
      <w:start w:val="1"/>
      <w:numFmt w:val="lowerLetter"/>
      <w:lvlText w:val="%5."/>
      <w:lvlJc w:val="left"/>
      <w:pPr>
        <w:ind w:left="3268" w:hanging="360"/>
      </w:pPr>
    </w:lvl>
    <w:lvl w:ilvl="5" w:tplc="0409001B">
      <w:start w:val="1"/>
      <w:numFmt w:val="lowerRoman"/>
      <w:lvlText w:val="%6."/>
      <w:lvlJc w:val="right"/>
      <w:pPr>
        <w:ind w:left="3988" w:hanging="180"/>
      </w:pPr>
    </w:lvl>
    <w:lvl w:ilvl="6" w:tplc="0409000F">
      <w:start w:val="1"/>
      <w:numFmt w:val="decimal"/>
      <w:lvlText w:val="%7."/>
      <w:lvlJc w:val="left"/>
      <w:pPr>
        <w:ind w:left="4708" w:hanging="360"/>
      </w:pPr>
    </w:lvl>
    <w:lvl w:ilvl="7" w:tplc="04090019">
      <w:start w:val="1"/>
      <w:numFmt w:val="lowerLetter"/>
      <w:lvlText w:val="%8."/>
      <w:lvlJc w:val="left"/>
      <w:pPr>
        <w:ind w:left="5428" w:hanging="360"/>
      </w:pPr>
    </w:lvl>
    <w:lvl w:ilvl="8" w:tplc="0409001B">
      <w:start w:val="1"/>
      <w:numFmt w:val="lowerRoman"/>
      <w:lvlText w:val="%9."/>
      <w:lvlJc w:val="right"/>
      <w:pPr>
        <w:ind w:left="6148" w:hanging="180"/>
      </w:pPr>
    </w:lvl>
  </w:abstractNum>
  <w:abstractNum w:abstractNumId="32">
    <w:nsid w:val="732E0C7D"/>
    <w:multiLevelType w:val="hybridMultilevel"/>
    <w:tmpl w:val="3B72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C2652"/>
    <w:multiLevelType w:val="hybridMultilevel"/>
    <w:tmpl w:val="C428ED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69E645B"/>
    <w:multiLevelType w:val="hybridMultilevel"/>
    <w:tmpl w:val="9EBE77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9A632C0"/>
    <w:multiLevelType w:val="hybridMultilevel"/>
    <w:tmpl w:val="834A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5B1C"/>
    <w:multiLevelType w:val="hybridMultilevel"/>
    <w:tmpl w:val="276CA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FA00015"/>
    <w:multiLevelType w:val="hybridMultilevel"/>
    <w:tmpl w:val="99E20E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FBF1194"/>
    <w:multiLevelType w:val="hybridMultilevel"/>
    <w:tmpl w:val="152803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8"/>
  </w:num>
  <w:num w:numId="36">
    <w:abstractNumId w:val="13"/>
  </w:num>
  <w:num w:numId="37">
    <w:abstractNumId w:val="20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DE"/>
    <w:rsid w:val="000411E3"/>
    <w:rsid w:val="00343B9D"/>
    <w:rsid w:val="005A131A"/>
    <w:rsid w:val="0060058F"/>
    <w:rsid w:val="006F2F7B"/>
    <w:rsid w:val="0078562C"/>
    <w:rsid w:val="0089366E"/>
    <w:rsid w:val="009A1922"/>
    <w:rsid w:val="00A60E88"/>
    <w:rsid w:val="00C264E7"/>
    <w:rsid w:val="00C56EDE"/>
    <w:rsid w:val="00E539E9"/>
    <w:rsid w:val="00F97EEE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DE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6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DE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1386</Words>
  <Characters>7904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</cp:revision>
  <cp:lastPrinted>2019-08-03T03:43:00Z</cp:lastPrinted>
  <dcterms:created xsi:type="dcterms:W3CDTF">2020-07-01T18:42:00Z</dcterms:created>
  <dcterms:modified xsi:type="dcterms:W3CDTF">2020-07-01T18:42:00Z</dcterms:modified>
</cp:coreProperties>
</file>